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4E6" w:rsidRPr="00920A3E" w:rsidRDefault="003C74E6" w:rsidP="00920A3E">
      <w:pPr>
        <w:jc w:val="center"/>
        <w:rPr>
          <w:sz w:val="32"/>
          <w:szCs w:val="32"/>
        </w:rPr>
      </w:pPr>
      <w:r w:rsidRPr="00920A3E">
        <w:rPr>
          <w:rFonts w:hint="eastAsia"/>
          <w:sz w:val="32"/>
          <w:szCs w:val="32"/>
        </w:rPr>
        <w:t>河南农业大学</w:t>
      </w:r>
      <w:r w:rsidRPr="00920A3E">
        <w:rPr>
          <w:rFonts w:hint="eastAsia"/>
          <w:sz w:val="32"/>
          <w:szCs w:val="32"/>
        </w:rPr>
        <w:t>202</w:t>
      </w:r>
      <w:r w:rsidRPr="00920A3E">
        <w:rPr>
          <w:sz w:val="32"/>
          <w:szCs w:val="32"/>
        </w:rPr>
        <w:t>2</w:t>
      </w:r>
      <w:r w:rsidRPr="00920A3E">
        <w:rPr>
          <w:rFonts w:hint="eastAsia"/>
          <w:sz w:val="32"/>
          <w:szCs w:val="32"/>
        </w:rPr>
        <w:t>年农业管理硕士研究生招生简章</w:t>
      </w:r>
    </w:p>
    <w:p w:rsidR="003C74E6" w:rsidRDefault="003C74E6" w:rsidP="00FE10FD">
      <w:pPr>
        <w:ind w:firstLineChars="200" w:firstLine="420"/>
      </w:pPr>
    </w:p>
    <w:p w:rsidR="006F7116" w:rsidRDefault="006F7116" w:rsidP="006F7116">
      <w:pPr>
        <w:rPr>
          <w:rFonts w:ascii="宋体" w:eastAsia="宋体" w:hAnsi="宋体" w:cs="宋体"/>
          <w:b/>
          <w:bCs/>
          <w:color w:val="333333"/>
          <w:spacing w:val="8"/>
          <w:kern w:val="0"/>
          <w:sz w:val="28"/>
          <w:szCs w:val="28"/>
        </w:rPr>
      </w:pPr>
      <w:r w:rsidRPr="003B0682">
        <w:rPr>
          <w:rFonts w:ascii="宋体" w:eastAsia="宋体" w:hAnsi="宋体" w:cs="宋体" w:hint="eastAsia"/>
          <w:b/>
          <w:bCs/>
          <w:color w:val="333333"/>
          <w:spacing w:val="8"/>
          <w:kern w:val="0"/>
          <w:sz w:val="28"/>
          <w:szCs w:val="28"/>
        </w:rPr>
        <w:t>学位点简介：</w:t>
      </w:r>
    </w:p>
    <w:p w:rsidR="001913AD" w:rsidRDefault="003C74E6" w:rsidP="00FE10FD">
      <w:pPr>
        <w:ind w:firstLineChars="200" w:firstLine="480"/>
        <w:rPr>
          <w:rFonts w:asciiTheme="minorEastAsia" w:hAnsiTheme="minorEastAsia"/>
          <w:sz w:val="24"/>
          <w:szCs w:val="24"/>
        </w:rPr>
      </w:pPr>
      <w:r w:rsidRPr="00920A3E">
        <w:rPr>
          <w:rFonts w:asciiTheme="minorEastAsia" w:hAnsiTheme="minorEastAsia" w:hint="eastAsia"/>
          <w:sz w:val="24"/>
          <w:szCs w:val="24"/>
        </w:rPr>
        <w:t>河南农业大学文法学院是农业硕士（农业管理领域）的授权培养单位。</w:t>
      </w:r>
      <w:r w:rsidR="006F7116">
        <w:rPr>
          <w:rFonts w:asciiTheme="minorEastAsia" w:hAnsiTheme="minorEastAsia" w:hint="eastAsia"/>
          <w:sz w:val="24"/>
          <w:szCs w:val="24"/>
        </w:rPr>
        <w:t>从农业科技组织与服务开始招生（农业管理领域的前身），到现在</w:t>
      </w:r>
      <w:r w:rsidR="001913AD">
        <w:rPr>
          <w:rFonts w:asciiTheme="minorEastAsia" w:hAnsiTheme="minorEastAsia" w:hint="eastAsia"/>
          <w:sz w:val="24"/>
          <w:szCs w:val="24"/>
        </w:rPr>
        <w:t>已经为国家输送1</w:t>
      </w:r>
      <w:r w:rsidR="001913AD">
        <w:rPr>
          <w:rFonts w:asciiTheme="minorEastAsia" w:hAnsiTheme="minorEastAsia"/>
          <w:sz w:val="24"/>
          <w:szCs w:val="24"/>
        </w:rPr>
        <w:t>0多届</w:t>
      </w:r>
      <w:r w:rsidR="001913AD">
        <w:rPr>
          <w:rFonts w:asciiTheme="minorEastAsia" w:hAnsiTheme="minorEastAsia" w:hint="eastAsia"/>
          <w:sz w:val="24"/>
          <w:szCs w:val="24"/>
        </w:rPr>
        <w:t>毕业生</w:t>
      </w:r>
      <w:r w:rsidR="0012261C">
        <w:rPr>
          <w:rFonts w:asciiTheme="minorEastAsia" w:hAnsiTheme="minorEastAsia" w:hint="eastAsia"/>
          <w:sz w:val="24"/>
          <w:szCs w:val="24"/>
        </w:rPr>
        <w:t>，办学经验丰富</w:t>
      </w:r>
      <w:r w:rsidR="001913AD">
        <w:rPr>
          <w:rFonts w:asciiTheme="minorEastAsia" w:hAnsiTheme="minorEastAsia" w:hint="eastAsia"/>
          <w:sz w:val="24"/>
          <w:szCs w:val="24"/>
        </w:rPr>
        <w:t>。</w:t>
      </w:r>
      <w:r w:rsidR="00286B45">
        <w:rPr>
          <w:rFonts w:asciiTheme="minorEastAsia" w:hAnsiTheme="minorEastAsia" w:hint="eastAsia"/>
          <w:sz w:val="24"/>
          <w:szCs w:val="24"/>
        </w:rPr>
        <w:t>学位点</w:t>
      </w:r>
      <w:r w:rsidR="00286B45" w:rsidRPr="003B0682">
        <w:rPr>
          <w:rFonts w:ascii="宋体" w:eastAsia="宋体" w:hAnsi="宋体" w:cs="宋体" w:hint="eastAsia"/>
          <w:sz w:val="24"/>
          <w:szCs w:val="24"/>
        </w:rPr>
        <w:t>设有</w:t>
      </w:r>
      <w:r w:rsidR="00286B45">
        <w:rPr>
          <w:rFonts w:ascii="宋体" w:eastAsia="宋体" w:hAnsi="宋体" w:cs="宋体" w:hint="eastAsia"/>
          <w:sz w:val="24"/>
          <w:szCs w:val="24"/>
        </w:rPr>
        <w:t>行政管理</w:t>
      </w:r>
      <w:r w:rsidR="00286B45" w:rsidRPr="003B0682">
        <w:rPr>
          <w:rFonts w:ascii="宋体" w:eastAsia="宋体" w:hAnsi="宋体" w:cs="宋体" w:hint="eastAsia"/>
          <w:sz w:val="24"/>
          <w:szCs w:val="24"/>
        </w:rPr>
        <w:t>本科专业</w:t>
      </w:r>
      <w:r w:rsidR="00286B45">
        <w:rPr>
          <w:rFonts w:ascii="宋体" w:eastAsia="宋体" w:hAnsi="宋体" w:cs="宋体" w:hint="eastAsia"/>
          <w:sz w:val="24"/>
          <w:szCs w:val="24"/>
        </w:rPr>
        <w:t>，</w:t>
      </w:r>
      <w:r w:rsidR="00286B45" w:rsidRPr="00286B45">
        <w:rPr>
          <w:rFonts w:asciiTheme="minorEastAsia" w:hAnsiTheme="minorEastAsia" w:hint="eastAsia"/>
          <w:sz w:val="24"/>
          <w:szCs w:val="24"/>
        </w:rPr>
        <w:t>“公共管理”学科</w:t>
      </w:r>
      <w:r w:rsidR="00071116">
        <w:rPr>
          <w:rFonts w:asciiTheme="minorEastAsia" w:hAnsiTheme="minorEastAsia" w:hint="eastAsia"/>
          <w:sz w:val="24"/>
          <w:szCs w:val="24"/>
        </w:rPr>
        <w:t>已经成为</w:t>
      </w:r>
      <w:r w:rsidR="00286B45" w:rsidRPr="00286B45">
        <w:rPr>
          <w:rFonts w:asciiTheme="minorEastAsia" w:hAnsiTheme="minorEastAsia" w:hint="eastAsia"/>
          <w:sz w:val="24"/>
          <w:szCs w:val="24"/>
        </w:rPr>
        <w:t>河南省级重点一级学科。</w:t>
      </w:r>
    </w:p>
    <w:p w:rsidR="00286B45" w:rsidRPr="00AE5B63" w:rsidRDefault="006F7116" w:rsidP="00AE5B63">
      <w:pPr>
        <w:ind w:firstLineChars="200" w:firstLine="480"/>
        <w:rPr>
          <w:rFonts w:asciiTheme="minorEastAsia" w:hAnsiTheme="minorEastAsia"/>
          <w:sz w:val="24"/>
          <w:szCs w:val="24"/>
        </w:rPr>
      </w:pPr>
      <w:r>
        <w:rPr>
          <w:rFonts w:asciiTheme="minorEastAsia" w:hAnsiTheme="minorEastAsia" w:hint="eastAsia"/>
          <w:sz w:val="24"/>
          <w:szCs w:val="24"/>
        </w:rPr>
        <w:t>学位点师资力量雄厚，</w:t>
      </w:r>
      <w:r w:rsidRPr="00AE5B63">
        <w:rPr>
          <w:rFonts w:asciiTheme="minorEastAsia" w:hAnsiTheme="minorEastAsia" w:hint="eastAsia"/>
          <w:sz w:val="24"/>
          <w:szCs w:val="24"/>
        </w:rPr>
        <w:t>拥有专职教师1</w:t>
      </w:r>
      <w:r w:rsidR="0012261C" w:rsidRPr="00AE5B63">
        <w:rPr>
          <w:rFonts w:asciiTheme="minorEastAsia" w:hAnsiTheme="minorEastAsia"/>
          <w:sz w:val="24"/>
          <w:szCs w:val="24"/>
        </w:rPr>
        <w:t>2</w:t>
      </w:r>
      <w:r w:rsidRPr="00AE5B63">
        <w:rPr>
          <w:rFonts w:asciiTheme="minorEastAsia" w:hAnsiTheme="minorEastAsia" w:hint="eastAsia"/>
          <w:sz w:val="24"/>
          <w:szCs w:val="24"/>
        </w:rPr>
        <w:t>人，具有博士学位</w:t>
      </w:r>
      <w:r w:rsidR="0012261C" w:rsidRPr="00AE5B63">
        <w:rPr>
          <w:rFonts w:asciiTheme="minorEastAsia" w:hAnsiTheme="minorEastAsia" w:hint="eastAsia"/>
          <w:sz w:val="24"/>
          <w:szCs w:val="24"/>
        </w:rPr>
        <w:t>教师</w:t>
      </w:r>
      <w:r w:rsidR="0012261C" w:rsidRPr="00AE5B63">
        <w:rPr>
          <w:rFonts w:asciiTheme="minorEastAsia" w:hAnsiTheme="minorEastAsia"/>
          <w:sz w:val="24"/>
          <w:szCs w:val="24"/>
        </w:rPr>
        <w:t>10</w:t>
      </w:r>
      <w:r w:rsidRPr="00AE5B63">
        <w:rPr>
          <w:rFonts w:asciiTheme="minorEastAsia" w:hAnsiTheme="minorEastAsia" w:hint="eastAsia"/>
          <w:sz w:val="24"/>
          <w:szCs w:val="24"/>
        </w:rPr>
        <w:t>人</w:t>
      </w:r>
      <w:r w:rsidR="00372066">
        <w:rPr>
          <w:rFonts w:asciiTheme="minorEastAsia" w:hAnsiTheme="minorEastAsia" w:hint="eastAsia"/>
          <w:sz w:val="24"/>
          <w:szCs w:val="24"/>
        </w:rPr>
        <w:t>，具有海外留学经历教师1人，</w:t>
      </w:r>
      <w:r w:rsidR="00071116">
        <w:rPr>
          <w:rFonts w:asciiTheme="minorEastAsia" w:hAnsiTheme="minorEastAsia" w:hint="eastAsia"/>
          <w:sz w:val="24"/>
          <w:szCs w:val="24"/>
        </w:rPr>
        <w:t>专职与兼职</w:t>
      </w:r>
      <w:r w:rsidR="00286B45" w:rsidRPr="00AE5B63">
        <w:rPr>
          <w:rFonts w:asciiTheme="minorEastAsia" w:hAnsiTheme="minorEastAsia" w:hint="eastAsia"/>
          <w:sz w:val="24"/>
          <w:szCs w:val="24"/>
        </w:rPr>
        <w:t>硕士生导师</w:t>
      </w:r>
      <w:r w:rsidR="00071116">
        <w:rPr>
          <w:rFonts w:asciiTheme="minorEastAsia" w:hAnsiTheme="minorEastAsia"/>
          <w:sz w:val="24"/>
          <w:szCs w:val="24"/>
        </w:rPr>
        <w:t>1</w:t>
      </w:r>
      <w:r w:rsidR="00286B45" w:rsidRPr="00AE5B63">
        <w:rPr>
          <w:rFonts w:asciiTheme="minorEastAsia" w:hAnsiTheme="minorEastAsia" w:hint="eastAsia"/>
          <w:sz w:val="24"/>
          <w:szCs w:val="24"/>
        </w:rPr>
        <w:t>8人。</w:t>
      </w:r>
      <w:r w:rsidR="00071116">
        <w:rPr>
          <w:rFonts w:asciiTheme="minorEastAsia" w:hAnsiTheme="minorEastAsia" w:hint="eastAsia"/>
          <w:sz w:val="24"/>
          <w:szCs w:val="24"/>
        </w:rPr>
        <w:t>教师们学术积累深厚，学术交流活动丰富，在政府与多家企事业单位担任研究性职务。有</w:t>
      </w:r>
      <w:r w:rsidR="00286B45" w:rsidRPr="00AE5B63">
        <w:rPr>
          <w:rFonts w:asciiTheme="minorEastAsia" w:hAnsiTheme="minorEastAsia" w:hint="eastAsia"/>
          <w:sz w:val="24"/>
          <w:szCs w:val="24"/>
        </w:rPr>
        <w:t>河南省人力资源与社会保障厅专家1名，河南省人力资源开发研究会副秘书长1名，河南省人力资源开发研究会会员5</w:t>
      </w:r>
      <w:r w:rsidR="00071116">
        <w:rPr>
          <w:rFonts w:asciiTheme="minorEastAsia" w:hAnsiTheme="minorEastAsia" w:hint="eastAsia"/>
          <w:sz w:val="24"/>
          <w:szCs w:val="24"/>
        </w:rPr>
        <w:t>名，河南省第一批知识产权高层次人才</w:t>
      </w:r>
      <w:r w:rsidR="00286B45" w:rsidRPr="00AE5B63">
        <w:rPr>
          <w:rFonts w:asciiTheme="minorEastAsia" w:hAnsiTheme="minorEastAsia" w:hint="eastAsia"/>
          <w:sz w:val="24"/>
          <w:szCs w:val="24"/>
        </w:rPr>
        <w:t>1名</w:t>
      </w:r>
      <w:r w:rsidR="00071116">
        <w:rPr>
          <w:rFonts w:asciiTheme="minorEastAsia" w:hAnsiTheme="minorEastAsia" w:hint="eastAsia"/>
          <w:sz w:val="24"/>
          <w:szCs w:val="24"/>
        </w:rPr>
        <w:t>，</w:t>
      </w:r>
      <w:r w:rsidR="00071116" w:rsidRPr="00071116">
        <w:rPr>
          <w:rFonts w:asciiTheme="minorEastAsia" w:hAnsiTheme="minorEastAsia" w:hint="eastAsia"/>
          <w:sz w:val="24"/>
          <w:szCs w:val="24"/>
        </w:rPr>
        <w:t>郑州市版权协会专家库专家</w:t>
      </w:r>
      <w:r w:rsidR="00071116" w:rsidRPr="00AE5B63">
        <w:rPr>
          <w:rFonts w:asciiTheme="minorEastAsia" w:hAnsiTheme="minorEastAsia" w:hint="eastAsia"/>
          <w:sz w:val="24"/>
          <w:szCs w:val="24"/>
        </w:rPr>
        <w:t>1名</w:t>
      </w:r>
      <w:r w:rsidR="00286B45" w:rsidRPr="00AE5B63">
        <w:rPr>
          <w:rFonts w:asciiTheme="minorEastAsia" w:hAnsiTheme="minorEastAsia" w:hint="eastAsia"/>
          <w:sz w:val="24"/>
          <w:szCs w:val="24"/>
        </w:rPr>
        <w:t>。</w:t>
      </w:r>
    </w:p>
    <w:p w:rsidR="00286B45" w:rsidRPr="00AE5B63" w:rsidRDefault="00286B45" w:rsidP="00AE5B63">
      <w:pPr>
        <w:ind w:firstLineChars="200" w:firstLine="480"/>
        <w:rPr>
          <w:rFonts w:asciiTheme="minorEastAsia" w:hAnsiTheme="minorEastAsia"/>
          <w:sz w:val="24"/>
          <w:szCs w:val="24"/>
        </w:rPr>
      </w:pPr>
      <w:r w:rsidRPr="00AE5B63">
        <w:rPr>
          <w:rFonts w:asciiTheme="minorEastAsia" w:hAnsiTheme="minorEastAsia" w:hint="eastAsia"/>
          <w:sz w:val="24"/>
          <w:szCs w:val="24"/>
        </w:rPr>
        <w:t>教师们全部来自国内著名高校，科研实力雄厚，多次参与政府部门的政策，经常为企业提供管理咨询服务。近年来，发表国家核心期刊论文100多篇，</w:t>
      </w:r>
      <w:r w:rsidR="00071116">
        <w:rPr>
          <w:rFonts w:asciiTheme="minorEastAsia" w:hAnsiTheme="minorEastAsia" w:hint="eastAsia"/>
          <w:sz w:val="24"/>
          <w:szCs w:val="24"/>
        </w:rPr>
        <w:t>主持</w:t>
      </w:r>
      <w:r w:rsidR="00AE5B63" w:rsidRPr="00AE5B63">
        <w:rPr>
          <w:rFonts w:asciiTheme="minorEastAsia" w:hAnsiTheme="minorEastAsia" w:hint="eastAsia"/>
          <w:sz w:val="24"/>
          <w:szCs w:val="24"/>
        </w:rPr>
        <w:t>国家社科基金项目、</w:t>
      </w:r>
      <w:r w:rsidRPr="00AE5B63">
        <w:rPr>
          <w:rFonts w:asciiTheme="minorEastAsia" w:hAnsiTheme="minorEastAsia" w:hint="eastAsia"/>
          <w:sz w:val="24"/>
          <w:szCs w:val="24"/>
        </w:rPr>
        <w:t>省部级课题</w:t>
      </w:r>
      <w:r w:rsidR="00071116">
        <w:rPr>
          <w:rFonts w:asciiTheme="minorEastAsia" w:hAnsiTheme="minorEastAsia" w:hint="eastAsia"/>
          <w:sz w:val="24"/>
          <w:szCs w:val="24"/>
        </w:rPr>
        <w:t>共</w:t>
      </w:r>
      <w:r w:rsidR="00AE5B63" w:rsidRPr="00AE5B63">
        <w:rPr>
          <w:rFonts w:asciiTheme="minorEastAsia" w:hAnsiTheme="minorEastAsia"/>
          <w:sz w:val="24"/>
          <w:szCs w:val="24"/>
        </w:rPr>
        <w:t>3</w:t>
      </w:r>
      <w:r w:rsidRPr="00AE5B63">
        <w:rPr>
          <w:rFonts w:asciiTheme="minorEastAsia" w:hAnsiTheme="minorEastAsia" w:hint="eastAsia"/>
          <w:sz w:val="24"/>
          <w:szCs w:val="24"/>
        </w:rPr>
        <w:t>0余项，多次获得省部级科研奖励。</w:t>
      </w:r>
    </w:p>
    <w:p w:rsidR="003C74E6" w:rsidRDefault="00AE5B63" w:rsidP="00FE10FD">
      <w:pPr>
        <w:ind w:firstLineChars="200" w:firstLine="480"/>
        <w:rPr>
          <w:rFonts w:asciiTheme="minorEastAsia" w:hAnsiTheme="minorEastAsia"/>
          <w:sz w:val="24"/>
          <w:szCs w:val="24"/>
        </w:rPr>
      </w:pPr>
      <w:r w:rsidRPr="00AE5B63">
        <w:rPr>
          <w:rFonts w:asciiTheme="minorEastAsia" w:hAnsiTheme="minorEastAsia" w:hint="eastAsia"/>
          <w:sz w:val="24"/>
          <w:szCs w:val="24"/>
        </w:rPr>
        <w:t>我们</w:t>
      </w:r>
      <w:r w:rsidR="00286B45" w:rsidRPr="00AE5B63">
        <w:rPr>
          <w:rFonts w:asciiTheme="minorEastAsia" w:hAnsiTheme="minorEastAsia" w:hint="eastAsia"/>
          <w:sz w:val="24"/>
          <w:szCs w:val="24"/>
        </w:rPr>
        <w:t>秉承“教学为基、科研为重、民主法治、自由平等、建设</w:t>
      </w:r>
      <w:r w:rsidR="00071116">
        <w:rPr>
          <w:rFonts w:asciiTheme="minorEastAsia" w:hAnsiTheme="minorEastAsia" w:hint="eastAsia"/>
          <w:sz w:val="24"/>
          <w:szCs w:val="24"/>
        </w:rPr>
        <w:t>优势</w:t>
      </w:r>
      <w:r w:rsidR="00286B45" w:rsidRPr="00AE5B63">
        <w:rPr>
          <w:rFonts w:asciiTheme="minorEastAsia" w:hAnsiTheme="minorEastAsia" w:hint="eastAsia"/>
          <w:sz w:val="24"/>
          <w:szCs w:val="24"/>
        </w:rPr>
        <w:t>学科”的宗旨，致力于培养“专业水平高、创新能力强、人文素质优”复合型高素质人才</w:t>
      </w:r>
      <w:r w:rsidR="00071116">
        <w:rPr>
          <w:rFonts w:asciiTheme="minorEastAsia" w:hAnsiTheme="minorEastAsia" w:hint="eastAsia"/>
          <w:sz w:val="24"/>
          <w:szCs w:val="24"/>
        </w:rPr>
        <w:t>，</w:t>
      </w:r>
      <w:r w:rsidRPr="00AE5B63">
        <w:rPr>
          <w:rFonts w:asciiTheme="minorEastAsia" w:hAnsiTheme="minorEastAsia" w:hint="eastAsia"/>
          <w:sz w:val="24"/>
          <w:szCs w:val="24"/>
        </w:rPr>
        <w:t>在学生培养方面硕果累累。</w:t>
      </w:r>
      <w:r w:rsidR="00286B45" w:rsidRPr="00AE5B63">
        <w:rPr>
          <w:rFonts w:asciiTheme="minorEastAsia" w:hAnsiTheme="minorEastAsia" w:hint="eastAsia"/>
          <w:sz w:val="24"/>
          <w:szCs w:val="24"/>
        </w:rPr>
        <w:t>老师们辛勤指导</w:t>
      </w:r>
      <w:r w:rsidR="005920EF">
        <w:rPr>
          <w:rFonts w:asciiTheme="minorEastAsia" w:hAnsiTheme="minorEastAsia" w:hint="eastAsia"/>
          <w:sz w:val="24"/>
          <w:szCs w:val="24"/>
        </w:rPr>
        <w:t>研究生</w:t>
      </w:r>
      <w:r w:rsidR="00286B45" w:rsidRPr="00AE5B63">
        <w:rPr>
          <w:rFonts w:asciiTheme="minorEastAsia" w:hAnsiTheme="minorEastAsia" w:hint="eastAsia"/>
          <w:sz w:val="24"/>
          <w:szCs w:val="24"/>
        </w:rPr>
        <w:t>参加“挑战杯”、“</w:t>
      </w:r>
      <w:r w:rsidR="005920EF">
        <w:rPr>
          <w:rFonts w:asciiTheme="minorEastAsia" w:hAnsiTheme="minorEastAsia" w:hint="eastAsia"/>
          <w:sz w:val="24"/>
          <w:szCs w:val="24"/>
        </w:rPr>
        <w:t>互联网+</w:t>
      </w:r>
      <w:r w:rsidR="00286B45" w:rsidRPr="00AE5B63">
        <w:rPr>
          <w:rFonts w:asciiTheme="minorEastAsia" w:hAnsiTheme="minorEastAsia" w:hint="eastAsia"/>
          <w:sz w:val="24"/>
          <w:szCs w:val="24"/>
        </w:rPr>
        <w:t>”、</w:t>
      </w:r>
      <w:r w:rsidR="005920EF" w:rsidRPr="00AE5B63">
        <w:rPr>
          <w:rFonts w:asciiTheme="minorEastAsia" w:hAnsiTheme="minorEastAsia" w:hint="eastAsia"/>
          <w:sz w:val="24"/>
          <w:szCs w:val="24"/>
        </w:rPr>
        <w:t>“人力资源</w:t>
      </w:r>
      <w:r w:rsidR="005920EF">
        <w:rPr>
          <w:rFonts w:asciiTheme="minorEastAsia" w:hAnsiTheme="minorEastAsia" w:hint="eastAsia"/>
          <w:sz w:val="24"/>
          <w:szCs w:val="24"/>
        </w:rPr>
        <w:t>知识</w:t>
      </w:r>
      <w:r w:rsidR="005920EF" w:rsidRPr="00AE5B63">
        <w:rPr>
          <w:rFonts w:asciiTheme="minorEastAsia" w:hAnsiTheme="minorEastAsia" w:hint="eastAsia"/>
          <w:sz w:val="24"/>
          <w:szCs w:val="24"/>
        </w:rPr>
        <w:t>技能</w:t>
      </w:r>
      <w:r w:rsidR="005920EF">
        <w:rPr>
          <w:rFonts w:asciiTheme="minorEastAsia" w:hAnsiTheme="minorEastAsia" w:hint="eastAsia"/>
          <w:sz w:val="24"/>
          <w:szCs w:val="24"/>
        </w:rPr>
        <w:t>大赛”、“创青春”等</w:t>
      </w:r>
      <w:r w:rsidR="00286B45" w:rsidRPr="00AE5B63">
        <w:rPr>
          <w:rFonts w:asciiTheme="minorEastAsia" w:hAnsiTheme="minorEastAsia" w:hint="eastAsia"/>
          <w:sz w:val="24"/>
          <w:szCs w:val="24"/>
        </w:rPr>
        <w:t>各种专业竞赛，多次</w:t>
      </w:r>
      <w:r w:rsidR="00286B45" w:rsidRPr="00AE5B63">
        <w:rPr>
          <w:rFonts w:asciiTheme="minorEastAsia" w:hAnsiTheme="minorEastAsia"/>
          <w:sz w:val="24"/>
          <w:szCs w:val="24"/>
        </w:rPr>
        <w:t>获得国家级</w:t>
      </w:r>
      <w:r w:rsidR="00286B45" w:rsidRPr="00AE5B63">
        <w:rPr>
          <w:rFonts w:asciiTheme="minorEastAsia" w:hAnsiTheme="minorEastAsia" w:hint="eastAsia"/>
          <w:sz w:val="24"/>
          <w:szCs w:val="24"/>
        </w:rPr>
        <w:t>、</w:t>
      </w:r>
      <w:r w:rsidR="00286B45" w:rsidRPr="00AE5B63">
        <w:rPr>
          <w:rFonts w:asciiTheme="minorEastAsia" w:hAnsiTheme="minorEastAsia"/>
          <w:sz w:val="24"/>
          <w:szCs w:val="24"/>
        </w:rPr>
        <w:t>省部级大</w:t>
      </w:r>
      <w:r w:rsidR="00286B45" w:rsidRPr="00AE5B63">
        <w:rPr>
          <w:rFonts w:asciiTheme="minorEastAsia" w:hAnsiTheme="minorEastAsia" w:hint="eastAsia"/>
          <w:sz w:val="24"/>
          <w:szCs w:val="24"/>
        </w:rPr>
        <w:t>奖。</w:t>
      </w:r>
      <w:r w:rsidR="005920EF">
        <w:rPr>
          <w:rFonts w:asciiTheme="minorEastAsia" w:hAnsiTheme="minorEastAsia" w:hint="eastAsia"/>
          <w:sz w:val="24"/>
          <w:szCs w:val="24"/>
        </w:rPr>
        <w:t>我们与多家大型企事业单位合作建设了实习基地，为实践教学</w:t>
      </w:r>
      <w:r w:rsidR="00EA6EB4">
        <w:rPr>
          <w:rFonts w:asciiTheme="minorEastAsia" w:hAnsiTheme="minorEastAsia" w:hint="eastAsia"/>
          <w:sz w:val="24"/>
          <w:szCs w:val="24"/>
        </w:rPr>
        <w:t>、研究生实习实训</w:t>
      </w:r>
      <w:r w:rsidR="005920EF">
        <w:rPr>
          <w:rFonts w:asciiTheme="minorEastAsia" w:hAnsiTheme="minorEastAsia" w:hint="eastAsia"/>
          <w:sz w:val="24"/>
          <w:szCs w:val="24"/>
        </w:rPr>
        <w:t>提供了广阔的空间</w:t>
      </w:r>
      <w:r w:rsidR="003C74E6" w:rsidRPr="00920A3E">
        <w:rPr>
          <w:rFonts w:asciiTheme="minorEastAsia" w:hAnsiTheme="minorEastAsia" w:hint="eastAsia"/>
          <w:sz w:val="24"/>
          <w:szCs w:val="24"/>
        </w:rPr>
        <w:t>。</w:t>
      </w:r>
    </w:p>
    <w:p w:rsidR="00071116" w:rsidRPr="00920A3E" w:rsidRDefault="00071116" w:rsidP="00FE10FD">
      <w:pPr>
        <w:ind w:firstLineChars="200" w:firstLine="480"/>
        <w:rPr>
          <w:rFonts w:asciiTheme="minorEastAsia" w:hAnsiTheme="minorEastAsia"/>
          <w:sz w:val="24"/>
          <w:szCs w:val="24"/>
        </w:rPr>
      </w:pPr>
    </w:p>
    <w:p w:rsidR="00E43369" w:rsidRDefault="003C74E6" w:rsidP="00FE10FD">
      <w:pPr>
        <w:ind w:firstLineChars="200" w:firstLine="480"/>
        <w:rPr>
          <w:rFonts w:asciiTheme="minorEastAsia" w:hAnsiTheme="minorEastAsia"/>
          <w:sz w:val="24"/>
          <w:szCs w:val="24"/>
        </w:rPr>
      </w:pPr>
      <w:r w:rsidRPr="00920A3E">
        <w:rPr>
          <w:rFonts w:asciiTheme="minorEastAsia" w:hAnsiTheme="minorEastAsia" w:hint="eastAsia"/>
          <w:sz w:val="24"/>
          <w:szCs w:val="24"/>
        </w:rPr>
        <w:t>农业管理专业代码及考试科目详见下表：</w:t>
      </w:r>
    </w:p>
    <w:p w:rsidR="00920A3E" w:rsidRPr="00920A3E" w:rsidRDefault="00920A3E" w:rsidP="003C74E6">
      <w:pPr>
        <w:rPr>
          <w:rFonts w:asciiTheme="minorEastAsia" w:hAnsiTheme="minorEastAsia"/>
          <w:sz w:val="24"/>
          <w:szCs w:val="24"/>
        </w:rPr>
      </w:pPr>
    </w:p>
    <w:p w:rsidR="00920A3E" w:rsidRPr="00920A3E" w:rsidRDefault="00920A3E" w:rsidP="00920A3E">
      <w:pPr>
        <w:snapToGrid w:val="0"/>
        <w:jc w:val="center"/>
        <w:rPr>
          <w:rFonts w:asciiTheme="minorEastAsia" w:hAnsiTheme="minorEastAsia"/>
          <w:b/>
          <w:sz w:val="28"/>
          <w:szCs w:val="28"/>
        </w:rPr>
      </w:pPr>
      <w:r w:rsidRPr="00920A3E">
        <w:rPr>
          <w:rFonts w:asciiTheme="minorEastAsia" w:hAnsiTheme="minorEastAsia" w:hint="eastAsia"/>
          <w:b/>
          <w:sz w:val="28"/>
          <w:szCs w:val="28"/>
        </w:rPr>
        <w:t>河南农业大学</w:t>
      </w:r>
      <w:r w:rsidRPr="00920A3E">
        <w:rPr>
          <w:rFonts w:asciiTheme="minorEastAsia" w:hAnsiTheme="minorEastAsia"/>
          <w:b/>
          <w:sz w:val="28"/>
          <w:szCs w:val="28"/>
        </w:rPr>
        <w:t>20</w:t>
      </w:r>
      <w:r w:rsidRPr="00920A3E">
        <w:rPr>
          <w:rFonts w:asciiTheme="minorEastAsia" w:hAnsiTheme="minorEastAsia" w:hint="eastAsia"/>
          <w:b/>
          <w:sz w:val="28"/>
          <w:szCs w:val="28"/>
        </w:rPr>
        <w:t>22年全日制专业学位</w:t>
      </w:r>
    </w:p>
    <w:p w:rsidR="00920A3E" w:rsidRPr="00920A3E" w:rsidRDefault="00920A3E" w:rsidP="00920A3E">
      <w:pPr>
        <w:snapToGrid w:val="0"/>
        <w:jc w:val="center"/>
        <w:rPr>
          <w:rFonts w:asciiTheme="minorEastAsia" w:hAnsiTheme="minorEastAsia"/>
          <w:b/>
          <w:sz w:val="28"/>
          <w:szCs w:val="28"/>
        </w:rPr>
      </w:pPr>
      <w:r w:rsidRPr="00920A3E">
        <w:rPr>
          <w:rFonts w:asciiTheme="minorEastAsia" w:hAnsiTheme="minorEastAsia" w:hint="eastAsia"/>
          <w:b/>
          <w:sz w:val="28"/>
          <w:szCs w:val="28"/>
        </w:rPr>
        <w:t>研究生招生专业目录</w:t>
      </w:r>
    </w:p>
    <w:tbl>
      <w:tblPr>
        <w:tblW w:w="9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44"/>
        <w:gridCol w:w="1133"/>
        <w:gridCol w:w="2977"/>
        <w:gridCol w:w="2402"/>
      </w:tblGrid>
      <w:tr w:rsidR="00920A3E" w:rsidRPr="00B46158" w:rsidTr="00FD4180">
        <w:trPr>
          <w:tblHeader/>
          <w:jc w:val="center"/>
        </w:trPr>
        <w:tc>
          <w:tcPr>
            <w:tcW w:w="2744" w:type="dxa"/>
            <w:tcBorders>
              <w:top w:val="single" w:sz="4" w:space="0" w:color="auto"/>
              <w:left w:val="single" w:sz="4" w:space="0" w:color="auto"/>
              <w:bottom w:val="single" w:sz="4" w:space="0" w:color="auto"/>
              <w:right w:val="single" w:sz="4" w:space="0" w:color="auto"/>
            </w:tcBorders>
            <w:vAlign w:val="center"/>
          </w:tcPr>
          <w:p w:rsidR="00920A3E" w:rsidRPr="00B46158" w:rsidRDefault="00920A3E" w:rsidP="00FD4180">
            <w:pPr>
              <w:jc w:val="center"/>
              <w:rPr>
                <w:rFonts w:ascii="宋体" w:hAnsi="宋体"/>
                <w:sz w:val="24"/>
              </w:rPr>
            </w:pPr>
            <w:r w:rsidRPr="00B46158">
              <w:rPr>
                <w:rFonts w:ascii="宋体" w:hAnsi="宋体" w:hint="eastAsia"/>
                <w:sz w:val="24"/>
              </w:rPr>
              <w:t>学院、专业学位类别及</w:t>
            </w:r>
          </w:p>
          <w:p w:rsidR="00920A3E" w:rsidRPr="00B46158" w:rsidRDefault="00920A3E" w:rsidP="00FD4180">
            <w:pPr>
              <w:jc w:val="center"/>
              <w:rPr>
                <w:rFonts w:ascii="宋体" w:hAnsi="宋体"/>
                <w:sz w:val="24"/>
              </w:rPr>
            </w:pPr>
            <w:r w:rsidRPr="00B46158">
              <w:rPr>
                <w:rFonts w:ascii="宋体" w:hAnsi="宋体" w:hint="eastAsia"/>
                <w:sz w:val="24"/>
              </w:rPr>
              <w:t>领域名称（代码）</w:t>
            </w:r>
          </w:p>
        </w:tc>
        <w:tc>
          <w:tcPr>
            <w:tcW w:w="1133" w:type="dxa"/>
            <w:tcBorders>
              <w:top w:val="single" w:sz="4" w:space="0" w:color="auto"/>
              <w:left w:val="single" w:sz="4" w:space="0" w:color="auto"/>
              <w:bottom w:val="single" w:sz="4" w:space="0" w:color="auto"/>
              <w:right w:val="single" w:sz="4" w:space="0" w:color="auto"/>
            </w:tcBorders>
            <w:vAlign w:val="center"/>
          </w:tcPr>
          <w:p w:rsidR="00920A3E" w:rsidRPr="00B46158" w:rsidRDefault="00920A3E" w:rsidP="00FD4180">
            <w:pPr>
              <w:jc w:val="center"/>
              <w:rPr>
                <w:rFonts w:ascii="宋体" w:hAnsi="宋体"/>
                <w:sz w:val="24"/>
              </w:rPr>
            </w:pPr>
            <w:r w:rsidRPr="00B46158">
              <w:rPr>
                <w:rFonts w:ascii="宋体" w:hAnsi="宋体" w:hint="eastAsia"/>
                <w:sz w:val="24"/>
              </w:rPr>
              <w:t>招生人数（接收推免人数）</w:t>
            </w:r>
          </w:p>
        </w:tc>
        <w:tc>
          <w:tcPr>
            <w:tcW w:w="2977" w:type="dxa"/>
            <w:tcBorders>
              <w:top w:val="single" w:sz="4" w:space="0" w:color="auto"/>
              <w:left w:val="single" w:sz="4" w:space="0" w:color="auto"/>
              <w:bottom w:val="single" w:sz="4" w:space="0" w:color="auto"/>
              <w:right w:val="single" w:sz="4" w:space="0" w:color="auto"/>
            </w:tcBorders>
            <w:vAlign w:val="center"/>
          </w:tcPr>
          <w:p w:rsidR="00920A3E" w:rsidRPr="00B46158" w:rsidRDefault="00920A3E" w:rsidP="00FD4180">
            <w:pPr>
              <w:jc w:val="center"/>
              <w:rPr>
                <w:rFonts w:ascii="宋体" w:hAnsi="宋体"/>
                <w:sz w:val="24"/>
              </w:rPr>
            </w:pPr>
            <w:r w:rsidRPr="00B46158">
              <w:rPr>
                <w:rFonts w:ascii="宋体" w:hAnsi="宋体" w:hint="eastAsia"/>
                <w:sz w:val="24"/>
              </w:rPr>
              <w:t>考试科目</w:t>
            </w:r>
          </w:p>
        </w:tc>
        <w:tc>
          <w:tcPr>
            <w:tcW w:w="2402" w:type="dxa"/>
            <w:tcBorders>
              <w:top w:val="single" w:sz="4" w:space="0" w:color="auto"/>
              <w:left w:val="single" w:sz="4" w:space="0" w:color="auto"/>
              <w:bottom w:val="single" w:sz="4" w:space="0" w:color="auto"/>
              <w:right w:val="single" w:sz="4" w:space="0" w:color="auto"/>
            </w:tcBorders>
            <w:vAlign w:val="center"/>
          </w:tcPr>
          <w:p w:rsidR="00920A3E" w:rsidRPr="00B46158" w:rsidRDefault="00920A3E" w:rsidP="00FD4180">
            <w:pPr>
              <w:jc w:val="center"/>
              <w:rPr>
                <w:rFonts w:ascii="宋体" w:hAnsi="宋体"/>
                <w:sz w:val="24"/>
              </w:rPr>
            </w:pPr>
            <w:r w:rsidRPr="00B46158">
              <w:rPr>
                <w:rFonts w:ascii="宋体" w:hAnsi="宋体" w:hint="eastAsia"/>
                <w:sz w:val="24"/>
              </w:rPr>
              <w:t>备注</w:t>
            </w:r>
          </w:p>
        </w:tc>
      </w:tr>
      <w:tr w:rsidR="00920A3E" w:rsidRPr="00847BA2" w:rsidTr="00FD4180">
        <w:trPr>
          <w:trHeight w:val="1487"/>
          <w:jc w:val="center"/>
        </w:trPr>
        <w:tc>
          <w:tcPr>
            <w:tcW w:w="2744" w:type="dxa"/>
            <w:tcBorders>
              <w:top w:val="single" w:sz="4" w:space="0" w:color="auto"/>
              <w:left w:val="single" w:sz="4" w:space="0" w:color="auto"/>
              <w:bottom w:val="single" w:sz="4" w:space="0" w:color="auto"/>
              <w:right w:val="single" w:sz="4" w:space="0" w:color="auto"/>
            </w:tcBorders>
          </w:tcPr>
          <w:p w:rsidR="00920A3E" w:rsidRPr="00847BA2" w:rsidRDefault="00920A3E" w:rsidP="00FD4180">
            <w:pPr>
              <w:ind w:firstLineChars="100" w:firstLine="241"/>
              <w:rPr>
                <w:rFonts w:ascii="宋体" w:hAnsi="宋体"/>
                <w:b/>
                <w:bCs/>
                <w:sz w:val="24"/>
              </w:rPr>
            </w:pPr>
            <w:r w:rsidRPr="00847BA2">
              <w:rPr>
                <w:rFonts w:ascii="宋体" w:hAnsi="宋体" w:hint="eastAsia"/>
                <w:b/>
                <w:bCs/>
                <w:sz w:val="24"/>
              </w:rPr>
              <w:t>021文法学院</w:t>
            </w:r>
          </w:p>
          <w:p w:rsidR="00920A3E" w:rsidRPr="00847BA2" w:rsidRDefault="00920A3E" w:rsidP="00FD4180">
            <w:pPr>
              <w:rPr>
                <w:rFonts w:ascii="宋体" w:hAnsi="宋体"/>
                <w:b/>
                <w:bCs/>
                <w:sz w:val="24"/>
              </w:rPr>
            </w:pPr>
            <w:r w:rsidRPr="00847BA2">
              <w:rPr>
                <w:rFonts w:ascii="宋体" w:hAnsi="宋体" w:hint="eastAsia"/>
                <w:b/>
                <w:bCs/>
                <w:sz w:val="24"/>
              </w:rPr>
              <w:t>0951农业硕士</w:t>
            </w:r>
          </w:p>
          <w:p w:rsidR="00920A3E" w:rsidRPr="00847BA2" w:rsidRDefault="00920A3E" w:rsidP="00FD4180">
            <w:pPr>
              <w:ind w:leftChars="114" w:left="962" w:hangingChars="300" w:hanging="723"/>
              <w:rPr>
                <w:rFonts w:ascii="宋体" w:hAnsi="宋体"/>
                <w:sz w:val="24"/>
              </w:rPr>
            </w:pPr>
            <w:r w:rsidRPr="00847BA2">
              <w:rPr>
                <w:rFonts w:ascii="宋体" w:hAnsi="宋体" w:hint="eastAsia"/>
                <w:b/>
                <w:bCs/>
                <w:sz w:val="24"/>
              </w:rPr>
              <w:t>095137农业管理</w:t>
            </w:r>
          </w:p>
        </w:tc>
        <w:tc>
          <w:tcPr>
            <w:tcW w:w="1133" w:type="dxa"/>
            <w:tcBorders>
              <w:top w:val="single" w:sz="4" w:space="0" w:color="auto"/>
              <w:left w:val="single" w:sz="4" w:space="0" w:color="auto"/>
              <w:bottom w:val="single" w:sz="4" w:space="0" w:color="auto"/>
              <w:right w:val="single" w:sz="4" w:space="0" w:color="auto"/>
            </w:tcBorders>
          </w:tcPr>
          <w:p w:rsidR="00920A3E" w:rsidRPr="00847BA2" w:rsidRDefault="00920A3E" w:rsidP="00FD4180">
            <w:pPr>
              <w:rPr>
                <w:rFonts w:ascii="宋体" w:hAnsi="宋体"/>
                <w:sz w:val="24"/>
              </w:rPr>
            </w:pPr>
          </w:p>
          <w:p w:rsidR="00920A3E" w:rsidRPr="00847BA2" w:rsidRDefault="00920A3E" w:rsidP="00FD4180">
            <w:pPr>
              <w:rPr>
                <w:rFonts w:ascii="宋体" w:hAnsi="宋体"/>
                <w:sz w:val="24"/>
              </w:rPr>
            </w:pPr>
            <w:r w:rsidRPr="00847BA2">
              <w:rPr>
                <w:rFonts w:ascii="宋体" w:hAnsi="宋体" w:hint="eastAsia"/>
                <w:sz w:val="24"/>
              </w:rPr>
              <w:t>17（1）</w:t>
            </w:r>
          </w:p>
        </w:tc>
        <w:tc>
          <w:tcPr>
            <w:tcW w:w="2977" w:type="dxa"/>
            <w:tcBorders>
              <w:top w:val="single" w:sz="4" w:space="0" w:color="auto"/>
              <w:left w:val="single" w:sz="4" w:space="0" w:color="auto"/>
              <w:bottom w:val="single" w:sz="4" w:space="0" w:color="auto"/>
              <w:right w:val="single" w:sz="4" w:space="0" w:color="auto"/>
            </w:tcBorders>
          </w:tcPr>
          <w:p w:rsidR="00920A3E" w:rsidRPr="00847BA2" w:rsidRDefault="00920A3E" w:rsidP="00FD4180">
            <w:pPr>
              <w:rPr>
                <w:rFonts w:ascii="宋体" w:hAnsi="宋体"/>
                <w:sz w:val="24"/>
              </w:rPr>
            </w:pPr>
            <w:r w:rsidRPr="00847BA2">
              <w:rPr>
                <w:rFonts w:ascii="宋体" w:hAnsi="宋体"/>
                <w:sz w:val="24"/>
              </w:rPr>
              <w:fldChar w:fldCharType="begin"/>
            </w:r>
            <w:r w:rsidRPr="00847BA2">
              <w:rPr>
                <w:rFonts w:ascii="宋体" w:hAnsi="宋体"/>
                <w:sz w:val="24"/>
              </w:rPr>
              <w:instrText xml:space="preserve"> </w:instrText>
            </w:r>
            <w:r w:rsidRPr="00847BA2">
              <w:rPr>
                <w:rFonts w:ascii="宋体" w:hAnsi="宋体" w:hint="eastAsia"/>
                <w:sz w:val="24"/>
              </w:rPr>
              <w:instrText>= 1 \* GB3</w:instrText>
            </w:r>
            <w:r w:rsidRPr="00847BA2">
              <w:rPr>
                <w:rFonts w:ascii="宋体" w:hAnsi="宋体"/>
                <w:sz w:val="24"/>
              </w:rPr>
              <w:instrText xml:space="preserve"> </w:instrText>
            </w:r>
            <w:r w:rsidRPr="00847BA2">
              <w:rPr>
                <w:rFonts w:ascii="宋体" w:hAnsi="宋体"/>
                <w:sz w:val="24"/>
              </w:rPr>
              <w:fldChar w:fldCharType="separate"/>
            </w:r>
            <w:r w:rsidRPr="00847BA2">
              <w:rPr>
                <w:rFonts w:ascii="宋体" w:hAnsi="宋体" w:hint="eastAsia"/>
                <w:sz w:val="24"/>
              </w:rPr>
              <w:t>①</w:t>
            </w:r>
            <w:r w:rsidRPr="00847BA2">
              <w:rPr>
                <w:rFonts w:ascii="宋体" w:hAnsi="宋体"/>
                <w:sz w:val="24"/>
              </w:rPr>
              <w:fldChar w:fldCharType="end"/>
            </w:r>
            <w:r w:rsidRPr="00847BA2">
              <w:rPr>
                <w:rFonts w:ascii="宋体" w:hAnsi="宋体" w:hint="eastAsia"/>
                <w:sz w:val="24"/>
              </w:rPr>
              <w:t>101思想政治理论</w:t>
            </w:r>
          </w:p>
          <w:p w:rsidR="00920A3E" w:rsidRDefault="00920A3E" w:rsidP="00FD4180">
            <w:pPr>
              <w:rPr>
                <w:rFonts w:ascii="宋体" w:hAnsi="宋体"/>
                <w:sz w:val="24"/>
              </w:rPr>
            </w:pPr>
            <w:r w:rsidRPr="00847BA2">
              <w:rPr>
                <w:rFonts w:ascii="宋体" w:hAnsi="宋体" w:hint="eastAsia"/>
                <w:sz w:val="24"/>
              </w:rPr>
              <w:t>②204英语二</w:t>
            </w:r>
          </w:p>
          <w:p w:rsidR="00920A3E" w:rsidRPr="00847BA2" w:rsidRDefault="00920A3E" w:rsidP="00FD4180">
            <w:pPr>
              <w:rPr>
                <w:rFonts w:ascii="宋体" w:hAnsi="宋体"/>
                <w:sz w:val="24"/>
              </w:rPr>
            </w:pPr>
            <w:r w:rsidRPr="00847BA2">
              <w:rPr>
                <w:rFonts w:ascii="宋体" w:hAnsi="宋体" w:hint="eastAsia"/>
                <w:sz w:val="24"/>
              </w:rPr>
              <w:t>③342农业知识综合四（发展经济学、农村政策学、农业经济学）</w:t>
            </w:r>
          </w:p>
          <w:p w:rsidR="00920A3E" w:rsidRPr="00847BA2" w:rsidRDefault="00920A3E" w:rsidP="00FD4180">
            <w:pPr>
              <w:rPr>
                <w:rFonts w:ascii="宋体" w:hAnsi="宋体"/>
                <w:sz w:val="24"/>
              </w:rPr>
            </w:pPr>
            <w:r w:rsidRPr="00847BA2">
              <w:rPr>
                <w:rFonts w:ascii="宋体" w:hAnsi="宋体"/>
                <w:sz w:val="24"/>
              </w:rPr>
              <w:fldChar w:fldCharType="begin"/>
            </w:r>
            <w:r w:rsidRPr="00847BA2">
              <w:rPr>
                <w:rFonts w:ascii="宋体" w:hAnsi="宋体"/>
                <w:sz w:val="24"/>
              </w:rPr>
              <w:instrText xml:space="preserve"> </w:instrText>
            </w:r>
            <w:r w:rsidRPr="00847BA2">
              <w:rPr>
                <w:rFonts w:ascii="宋体" w:hAnsi="宋体" w:hint="eastAsia"/>
                <w:sz w:val="24"/>
              </w:rPr>
              <w:instrText>= 4 \* GB3</w:instrText>
            </w:r>
            <w:r w:rsidRPr="00847BA2">
              <w:rPr>
                <w:rFonts w:ascii="宋体" w:hAnsi="宋体"/>
                <w:sz w:val="24"/>
              </w:rPr>
              <w:instrText xml:space="preserve"> </w:instrText>
            </w:r>
            <w:r w:rsidRPr="00847BA2">
              <w:rPr>
                <w:rFonts w:ascii="宋体" w:hAnsi="宋体"/>
                <w:sz w:val="24"/>
              </w:rPr>
              <w:fldChar w:fldCharType="separate"/>
            </w:r>
            <w:r w:rsidRPr="00847BA2">
              <w:rPr>
                <w:rFonts w:ascii="宋体" w:hAnsi="宋体" w:hint="eastAsia"/>
                <w:sz w:val="24"/>
              </w:rPr>
              <w:t>④</w:t>
            </w:r>
            <w:r w:rsidRPr="00847BA2">
              <w:rPr>
                <w:rFonts w:ascii="宋体" w:hAnsi="宋体"/>
                <w:sz w:val="24"/>
              </w:rPr>
              <w:fldChar w:fldCharType="end"/>
            </w:r>
            <w:r w:rsidRPr="00847BA2">
              <w:rPr>
                <w:rFonts w:ascii="宋体" w:hAnsi="宋体" w:hint="eastAsia"/>
                <w:sz w:val="24"/>
              </w:rPr>
              <w:t>911管理学</w:t>
            </w:r>
          </w:p>
        </w:tc>
        <w:tc>
          <w:tcPr>
            <w:tcW w:w="2402" w:type="dxa"/>
            <w:tcBorders>
              <w:top w:val="single" w:sz="4" w:space="0" w:color="auto"/>
              <w:left w:val="single" w:sz="4" w:space="0" w:color="auto"/>
              <w:bottom w:val="single" w:sz="4" w:space="0" w:color="auto"/>
              <w:right w:val="single" w:sz="4" w:space="0" w:color="auto"/>
            </w:tcBorders>
          </w:tcPr>
          <w:p w:rsidR="00920A3E" w:rsidRDefault="00920A3E" w:rsidP="00FD4180">
            <w:pPr>
              <w:rPr>
                <w:rFonts w:ascii="宋体" w:hAnsi="宋体"/>
                <w:sz w:val="24"/>
              </w:rPr>
            </w:pPr>
            <w:r w:rsidRPr="00847BA2">
              <w:rPr>
                <w:rFonts w:ascii="宋体" w:hAnsi="宋体" w:hint="eastAsia"/>
                <w:sz w:val="24"/>
              </w:rPr>
              <w:t>复试笔试:</w:t>
            </w:r>
          </w:p>
          <w:p w:rsidR="00920A3E" w:rsidRPr="00847BA2" w:rsidRDefault="00920A3E" w:rsidP="00FD4180">
            <w:pPr>
              <w:rPr>
                <w:rFonts w:ascii="宋体" w:hAnsi="宋体"/>
                <w:sz w:val="24"/>
              </w:rPr>
            </w:pPr>
            <w:r w:rsidRPr="00847BA2">
              <w:rPr>
                <w:rFonts w:ascii="宋体" w:hAnsi="宋体" w:hint="eastAsia"/>
                <w:sz w:val="24"/>
              </w:rPr>
              <w:t>农业企业管理</w:t>
            </w:r>
          </w:p>
          <w:p w:rsidR="00920A3E" w:rsidRPr="00847BA2" w:rsidRDefault="00920A3E" w:rsidP="00FD4180">
            <w:pPr>
              <w:rPr>
                <w:rFonts w:ascii="宋体" w:hAnsi="宋体"/>
                <w:sz w:val="24"/>
              </w:rPr>
            </w:pPr>
            <w:r w:rsidRPr="00847BA2">
              <w:rPr>
                <w:rFonts w:ascii="宋体" w:hAnsi="宋体" w:hint="eastAsia"/>
                <w:sz w:val="24"/>
              </w:rPr>
              <w:t>同等学力加试</w:t>
            </w:r>
          </w:p>
          <w:p w:rsidR="00920A3E" w:rsidRPr="00847BA2" w:rsidRDefault="00920A3E" w:rsidP="00FD4180">
            <w:pPr>
              <w:rPr>
                <w:rFonts w:ascii="宋体" w:hAnsi="宋体"/>
                <w:sz w:val="24"/>
              </w:rPr>
            </w:pPr>
            <w:r w:rsidRPr="00847BA2">
              <w:rPr>
                <w:rFonts w:ascii="宋体" w:hAnsi="宋体"/>
                <w:sz w:val="24"/>
              </w:rPr>
              <w:fldChar w:fldCharType="begin"/>
            </w:r>
            <w:r w:rsidRPr="00847BA2">
              <w:rPr>
                <w:rFonts w:ascii="宋体" w:hAnsi="宋体"/>
                <w:sz w:val="24"/>
              </w:rPr>
              <w:instrText xml:space="preserve"> </w:instrText>
            </w:r>
            <w:r w:rsidRPr="00847BA2">
              <w:rPr>
                <w:rFonts w:ascii="宋体" w:hAnsi="宋体" w:hint="eastAsia"/>
                <w:sz w:val="24"/>
              </w:rPr>
              <w:instrText>= 1 \* GB3</w:instrText>
            </w:r>
            <w:r w:rsidRPr="00847BA2">
              <w:rPr>
                <w:rFonts w:ascii="宋体" w:hAnsi="宋体"/>
                <w:sz w:val="24"/>
              </w:rPr>
              <w:instrText xml:space="preserve"> </w:instrText>
            </w:r>
            <w:r w:rsidRPr="00847BA2">
              <w:rPr>
                <w:rFonts w:ascii="宋体" w:hAnsi="宋体"/>
                <w:sz w:val="24"/>
              </w:rPr>
              <w:fldChar w:fldCharType="separate"/>
            </w:r>
            <w:r w:rsidRPr="00847BA2">
              <w:rPr>
                <w:rFonts w:ascii="宋体" w:hAnsi="宋体" w:hint="eastAsia"/>
                <w:sz w:val="24"/>
              </w:rPr>
              <w:t>①</w:t>
            </w:r>
            <w:r w:rsidRPr="00847BA2">
              <w:rPr>
                <w:rFonts w:ascii="宋体" w:hAnsi="宋体"/>
                <w:sz w:val="24"/>
              </w:rPr>
              <w:fldChar w:fldCharType="end"/>
            </w:r>
            <w:r>
              <w:rPr>
                <w:rFonts w:ascii="宋体" w:hAnsi="宋体" w:hint="eastAsia"/>
                <w:sz w:val="24"/>
              </w:rPr>
              <w:t>公共</w:t>
            </w:r>
            <w:r w:rsidRPr="00847BA2">
              <w:rPr>
                <w:rFonts w:ascii="宋体" w:hAnsi="宋体" w:hint="eastAsia"/>
                <w:sz w:val="24"/>
              </w:rPr>
              <w:t>经济学</w:t>
            </w:r>
          </w:p>
          <w:p w:rsidR="00920A3E" w:rsidRPr="00847BA2" w:rsidRDefault="00920A3E" w:rsidP="00FD4180">
            <w:pPr>
              <w:rPr>
                <w:rFonts w:ascii="宋体" w:hAnsi="宋体"/>
                <w:sz w:val="24"/>
              </w:rPr>
            </w:pPr>
            <w:r w:rsidRPr="00847BA2">
              <w:rPr>
                <w:rFonts w:ascii="宋体" w:hAnsi="宋体" w:hint="eastAsia"/>
                <w:sz w:val="24"/>
              </w:rPr>
              <w:t>②</w:t>
            </w:r>
            <w:r>
              <w:rPr>
                <w:rFonts w:ascii="宋体" w:hAnsi="宋体" w:hint="eastAsia"/>
                <w:sz w:val="24"/>
              </w:rPr>
              <w:t>农村</w:t>
            </w:r>
            <w:r>
              <w:rPr>
                <w:rFonts w:ascii="宋体" w:hAnsi="宋体"/>
                <w:sz w:val="24"/>
              </w:rPr>
              <w:t>发展</w:t>
            </w:r>
            <w:r>
              <w:rPr>
                <w:rFonts w:ascii="宋体" w:hAnsi="宋体" w:hint="eastAsia"/>
                <w:sz w:val="24"/>
              </w:rPr>
              <w:t>概论</w:t>
            </w:r>
          </w:p>
        </w:tc>
      </w:tr>
    </w:tbl>
    <w:p w:rsidR="00920A3E" w:rsidRDefault="00920A3E" w:rsidP="00920A3E"/>
    <w:p w:rsidR="00920A3E" w:rsidRDefault="00920A3E" w:rsidP="00920A3E"/>
    <w:p w:rsidR="00920A3E" w:rsidRPr="00920A3E" w:rsidRDefault="00920A3E" w:rsidP="00920A3E">
      <w:pPr>
        <w:snapToGrid w:val="0"/>
        <w:jc w:val="center"/>
        <w:rPr>
          <w:rFonts w:asciiTheme="minorEastAsia" w:hAnsiTheme="minorEastAsia"/>
          <w:b/>
          <w:sz w:val="28"/>
          <w:szCs w:val="28"/>
        </w:rPr>
      </w:pPr>
      <w:r w:rsidRPr="00920A3E">
        <w:rPr>
          <w:rFonts w:asciiTheme="minorEastAsia" w:hAnsiTheme="minorEastAsia" w:hint="eastAsia"/>
          <w:b/>
          <w:sz w:val="28"/>
          <w:szCs w:val="28"/>
        </w:rPr>
        <w:t>河南农业大学</w:t>
      </w:r>
      <w:r w:rsidRPr="00920A3E">
        <w:rPr>
          <w:rFonts w:asciiTheme="minorEastAsia" w:hAnsiTheme="minorEastAsia"/>
          <w:b/>
          <w:sz w:val="28"/>
          <w:szCs w:val="28"/>
        </w:rPr>
        <w:t>20</w:t>
      </w:r>
      <w:r w:rsidR="007348E7">
        <w:rPr>
          <w:rFonts w:asciiTheme="minorEastAsia" w:hAnsiTheme="minorEastAsia" w:hint="eastAsia"/>
          <w:b/>
          <w:sz w:val="28"/>
          <w:szCs w:val="28"/>
        </w:rPr>
        <w:t>2</w:t>
      </w:r>
      <w:r w:rsidR="007348E7">
        <w:rPr>
          <w:rFonts w:asciiTheme="minorEastAsia" w:hAnsiTheme="minorEastAsia"/>
          <w:b/>
          <w:sz w:val="28"/>
          <w:szCs w:val="28"/>
        </w:rPr>
        <w:t>2</w:t>
      </w:r>
      <w:bookmarkStart w:id="0" w:name="_GoBack"/>
      <w:bookmarkEnd w:id="0"/>
      <w:r w:rsidRPr="00920A3E">
        <w:rPr>
          <w:rFonts w:asciiTheme="minorEastAsia" w:hAnsiTheme="minorEastAsia" w:hint="eastAsia"/>
          <w:b/>
          <w:sz w:val="28"/>
          <w:szCs w:val="28"/>
        </w:rPr>
        <w:t>年非全日制专业学位</w:t>
      </w:r>
    </w:p>
    <w:p w:rsidR="00920A3E" w:rsidRPr="00920A3E" w:rsidRDefault="00920A3E" w:rsidP="00920A3E">
      <w:pPr>
        <w:snapToGrid w:val="0"/>
        <w:jc w:val="center"/>
        <w:rPr>
          <w:rFonts w:asciiTheme="minorEastAsia" w:hAnsiTheme="minorEastAsia"/>
          <w:b/>
          <w:sz w:val="28"/>
          <w:szCs w:val="28"/>
        </w:rPr>
      </w:pPr>
      <w:r w:rsidRPr="00920A3E">
        <w:rPr>
          <w:rFonts w:asciiTheme="minorEastAsia" w:hAnsiTheme="minorEastAsia" w:hint="eastAsia"/>
          <w:b/>
          <w:sz w:val="28"/>
          <w:szCs w:val="28"/>
        </w:rPr>
        <w:t>研究生招生专业目录</w:t>
      </w:r>
    </w:p>
    <w:p w:rsidR="00920A3E" w:rsidRDefault="00920A3E" w:rsidP="00920A3E"/>
    <w:tbl>
      <w:tblPr>
        <w:tblW w:w="9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44"/>
        <w:gridCol w:w="1133"/>
        <w:gridCol w:w="2977"/>
        <w:gridCol w:w="2402"/>
      </w:tblGrid>
      <w:tr w:rsidR="00920A3E" w:rsidRPr="00B46158" w:rsidTr="00FD4180">
        <w:trPr>
          <w:tblHeader/>
          <w:jc w:val="center"/>
        </w:trPr>
        <w:tc>
          <w:tcPr>
            <w:tcW w:w="2744" w:type="dxa"/>
            <w:tcBorders>
              <w:top w:val="single" w:sz="4" w:space="0" w:color="auto"/>
              <w:left w:val="single" w:sz="4" w:space="0" w:color="auto"/>
              <w:bottom w:val="single" w:sz="4" w:space="0" w:color="auto"/>
              <w:right w:val="single" w:sz="4" w:space="0" w:color="auto"/>
            </w:tcBorders>
            <w:vAlign w:val="center"/>
          </w:tcPr>
          <w:p w:rsidR="00920A3E" w:rsidRPr="00B46158" w:rsidRDefault="00920A3E" w:rsidP="00FD4180">
            <w:pPr>
              <w:jc w:val="center"/>
              <w:rPr>
                <w:rFonts w:ascii="宋体" w:hAnsi="宋体"/>
                <w:sz w:val="24"/>
              </w:rPr>
            </w:pPr>
            <w:r w:rsidRPr="00B46158">
              <w:rPr>
                <w:rFonts w:ascii="宋体" w:hAnsi="宋体" w:hint="eastAsia"/>
                <w:sz w:val="24"/>
              </w:rPr>
              <w:lastRenderedPageBreak/>
              <w:t>学院、专业学位类别及</w:t>
            </w:r>
          </w:p>
          <w:p w:rsidR="00920A3E" w:rsidRPr="00B46158" w:rsidRDefault="00920A3E" w:rsidP="00FD4180">
            <w:pPr>
              <w:jc w:val="center"/>
              <w:rPr>
                <w:rFonts w:ascii="宋体" w:hAnsi="宋体"/>
                <w:sz w:val="24"/>
              </w:rPr>
            </w:pPr>
            <w:r w:rsidRPr="00B46158">
              <w:rPr>
                <w:rFonts w:ascii="宋体" w:hAnsi="宋体" w:hint="eastAsia"/>
                <w:sz w:val="24"/>
              </w:rPr>
              <w:t>领域名称（代码）</w:t>
            </w:r>
          </w:p>
        </w:tc>
        <w:tc>
          <w:tcPr>
            <w:tcW w:w="1133" w:type="dxa"/>
            <w:tcBorders>
              <w:top w:val="single" w:sz="4" w:space="0" w:color="auto"/>
              <w:left w:val="single" w:sz="4" w:space="0" w:color="auto"/>
              <w:bottom w:val="single" w:sz="4" w:space="0" w:color="auto"/>
              <w:right w:val="single" w:sz="4" w:space="0" w:color="auto"/>
            </w:tcBorders>
            <w:vAlign w:val="center"/>
          </w:tcPr>
          <w:p w:rsidR="00920A3E" w:rsidRPr="00B46158" w:rsidRDefault="00920A3E" w:rsidP="00FD4180">
            <w:pPr>
              <w:jc w:val="center"/>
              <w:rPr>
                <w:rFonts w:ascii="宋体" w:hAnsi="宋体"/>
                <w:sz w:val="24"/>
              </w:rPr>
            </w:pPr>
            <w:r w:rsidRPr="00B46158">
              <w:rPr>
                <w:rFonts w:ascii="宋体" w:hAnsi="宋体" w:hint="eastAsia"/>
                <w:sz w:val="24"/>
              </w:rPr>
              <w:t>招生人数（接收推免人数）</w:t>
            </w:r>
          </w:p>
        </w:tc>
        <w:tc>
          <w:tcPr>
            <w:tcW w:w="2977" w:type="dxa"/>
            <w:tcBorders>
              <w:top w:val="single" w:sz="4" w:space="0" w:color="auto"/>
              <w:left w:val="single" w:sz="4" w:space="0" w:color="auto"/>
              <w:bottom w:val="single" w:sz="4" w:space="0" w:color="auto"/>
              <w:right w:val="single" w:sz="4" w:space="0" w:color="auto"/>
            </w:tcBorders>
            <w:vAlign w:val="center"/>
          </w:tcPr>
          <w:p w:rsidR="00920A3E" w:rsidRPr="00B46158" w:rsidRDefault="00920A3E" w:rsidP="00FD4180">
            <w:pPr>
              <w:jc w:val="center"/>
              <w:rPr>
                <w:rFonts w:ascii="宋体" w:hAnsi="宋体"/>
                <w:sz w:val="24"/>
              </w:rPr>
            </w:pPr>
            <w:r w:rsidRPr="00B46158">
              <w:rPr>
                <w:rFonts w:ascii="宋体" w:hAnsi="宋体" w:hint="eastAsia"/>
                <w:sz w:val="24"/>
              </w:rPr>
              <w:t>考试科目</w:t>
            </w:r>
          </w:p>
        </w:tc>
        <w:tc>
          <w:tcPr>
            <w:tcW w:w="2402" w:type="dxa"/>
            <w:tcBorders>
              <w:top w:val="single" w:sz="4" w:space="0" w:color="auto"/>
              <w:left w:val="single" w:sz="4" w:space="0" w:color="auto"/>
              <w:bottom w:val="single" w:sz="4" w:space="0" w:color="auto"/>
              <w:right w:val="single" w:sz="4" w:space="0" w:color="auto"/>
            </w:tcBorders>
            <w:vAlign w:val="center"/>
          </w:tcPr>
          <w:p w:rsidR="00920A3E" w:rsidRPr="00B46158" w:rsidRDefault="00920A3E" w:rsidP="00FD4180">
            <w:pPr>
              <w:jc w:val="center"/>
              <w:rPr>
                <w:rFonts w:ascii="宋体" w:hAnsi="宋体"/>
                <w:sz w:val="24"/>
              </w:rPr>
            </w:pPr>
            <w:r w:rsidRPr="00B46158">
              <w:rPr>
                <w:rFonts w:ascii="宋体" w:hAnsi="宋体" w:hint="eastAsia"/>
                <w:sz w:val="24"/>
              </w:rPr>
              <w:t>备注</w:t>
            </w:r>
          </w:p>
        </w:tc>
      </w:tr>
      <w:tr w:rsidR="00920A3E" w:rsidRPr="00847BA2" w:rsidTr="00FD4180">
        <w:trPr>
          <w:trHeight w:val="1487"/>
          <w:jc w:val="center"/>
        </w:trPr>
        <w:tc>
          <w:tcPr>
            <w:tcW w:w="2744" w:type="dxa"/>
            <w:tcBorders>
              <w:top w:val="single" w:sz="4" w:space="0" w:color="auto"/>
              <w:left w:val="single" w:sz="4" w:space="0" w:color="auto"/>
              <w:bottom w:val="single" w:sz="4" w:space="0" w:color="auto"/>
              <w:right w:val="single" w:sz="4" w:space="0" w:color="auto"/>
            </w:tcBorders>
          </w:tcPr>
          <w:p w:rsidR="00920A3E" w:rsidRPr="00847BA2" w:rsidRDefault="00920A3E" w:rsidP="00FD4180">
            <w:pPr>
              <w:ind w:firstLineChars="100" w:firstLine="241"/>
              <w:rPr>
                <w:rFonts w:ascii="宋体" w:hAnsi="宋体"/>
                <w:b/>
                <w:bCs/>
                <w:sz w:val="24"/>
              </w:rPr>
            </w:pPr>
            <w:r w:rsidRPr="00847BA2">
              <w:rPr>
                <w:rFonts w:ascii="宋体" w:hAnsi="宋体" w:hint="eastAsia"/>
                <w:b/>
                <w:bCs/>
                <w:sz w:val="24"/>
              </w:rPr>
              <w:t>021文法学院</w:t>
            </w:r>
          </w:p>
          <w:p w:rsidR="00920A3E" w:rsidRPr="00847BA2" w:rsidRDefault="00920A3E" w:rsidP="00FD4180">
            <w:pPr>
              <w:rPr>
                <w:rFonts w:ascii="宋体" w:hAnsi="宋体"/>
                <w:b/>
                <w:bCs/>
                <w:sz w:val="24"/>
              </w:rPr>
            </w:pPr>
            <w:r w:rsidRPr="00847BA2">
              <w:rPr>
                <w:rFonts w:ascii="宋体" w:hAnsi="宋体" w:hint="eastAsia"/>
                <w:b/>
                <w:bCs/>
                <w:sz w:val="24"/>
              </w:rPr>
              <w:t>0951农业硕士</w:t>
            </w:r>
          </w:p>
          <w:p w:rsidR="00920A3E" w:rsidRPr="00847BA2" w:rsidRDefault="00920A3E" w:rsidP="00FD4180">
            <w:pPr>
              <w:ind w:leftChars="114" w:left="962" w:hangingChars="300" w:hanging="723"/>
              <w:rPr>
                <w:rFonts w:ascii="宋体" w:hAnsi="宋体"/>
                <w:sz w:val="24"/>
              </w:rPr>
            </w:pPr>
            <w:r w:rsidRPr="00847BA2">
              <w:rPr>
                <w:rFonts w:ascii="宋体" w:hAnsi="宋体" w:hint="eastAsia"/>
                <w:b/>
                <w:bCs/>
                <w:sz w:val="24"/>
              </w:rPr>
              <w:t>095137农业管理</w:t>
            </w:r>
          </w:p>
        </w:tc>
        <w:tc>
          <w:tcPr>
            <w:tcW w:w="1133" w:type="dxa"/>
            <w:tcBorders>
              <w:top w:val="single" w:sz="4" w:space="0" w:color="auto"/>
              <w:left w:val="single" w:sz="4" w:space="0" w:color="auto"/>
              <w:bottom w:val="single" w:sz="4" w:space="0" w:color="auto"/>
              <w:right w:val="single" w:sz="4" w:space="0" w:color="auto"/>
            </w:tcBorders>
          </w:tcPr>
          <w:p w:rsidR="00920A3E" w:rsidRPr="00847BA2" w:rsidRDefault="00920A3E" w:rsidP="00FD4180">
            <w:pPr>
              <w:rPr>
                <w:rFonts w:ascii="宋体" w:hAnsi="宋体"/>
                <w:sz w:val="24"/>
              </w:rPr>
            </w:pPr>
          </w:p>
          <w:p w:rsidR="00920A3E" w:rsidRPr="00847BA2" w:rsidRDefault="00920A3E" w:rsidP="00FD4180">
            <w:pPr>
              <w:rPr>
                <w:rFonts w:ascii="宋体" w:hAnsi="宋体"/>
                <w:sz w:val="24"/>
              </w:rPr>
            </w:pPr>
            <w:r w:rsidRPr="00B870BB">
              <w:rPr>
                <w:rFonts w:ascii="宋体" w:hAnsi="宋体" w:hint="eastAsia"/>
                <w:sz w:val="24"/>
              </w:rPr>
              <w:t>14</w:t>
            </w:r>
          </w:p>
        </w:tc>
        <w:tc>
          <w:tcPr>
            <w:tcW w:w="2977" w:type="dxa"/>
            <w:tcBorders>
              <w:top w:val="single" w:sz="4" w:space="0" w:color="auto"/>
              <w:left w:val="single" w:sz="4" w:space="0" w:color="auto"/>
              <w:bottom w:val="single" w:sz="4" w:space="0" w:color="auto"/>
              <w:right w:val="single" w:sz="4" w:space="0" w:color="auto"/>
            </w:tcBorders>
          </w:tcPr>
          <w:p w:rsidR="00920A3E" w:rsidRPr="00847BA2" w:rsidRDefault="00920A3E" w:rsidP="00FD4180">
            <w:pPr>
              <w:rPr>
                <w:rFonts w:ascii="宋体" w:hAnsi="宋体"/>
                <w:sz w:val="24"/>
              </w:rPr>
            </w:pPr>
            <w:r w:rsidRPr="00847BA2">
              <w:rPr>
                <w:rFonts w:ascii="宋体" w:hAnsi="宋体"/>
                <w:sz w:val="24"/>
              </w:rPr>
              <w:fldChar w:fldCharType="begin"/>
            </w:r>
            <w:r w:rsidRPr="00847BA2">
              <w:rPr>
                <w:rFonts w:ascii="宋体" w:hAnsi="宋体"/>
                <w:sz w:val="24"/>
              </w:rPr>
              <w:instrText xml:space="preserve"> </w:instrText>
            </w:r>
            <w:r w:rsidRPr="00847BA2">
              <w:rPr>
                <w:rFonts w:ascii="宋体" w:hAnsi="宋体" w:hint="eastAsia"/>
                <w:sz w:val="24"/>
              </w:rPr>
              <w:instrText>= 1 \* GB3</w:instrText>
            </w:r>
            <w:r w:rsidRPr="00847BA2">
              <w:rPr>
                <w:rFonts w:ascii="宋体" w:hAnsi="宋体"/>
                <w:sz w:val="24"/>
              </w:rPr>
              <w:instrText xml:space="preserve"> </w:instrText>
            </w:r>
            <w:r w:rsidRPr="00847BA2">
              <w:rPr>
                <w:rFonts w:ascii="宋体" w:hAnsi="宋体"/>
                <w:sz w:val="24"/>
              </w:rPr>
              <w:fldChar w:fldCharType="separate"/>
            </w:r>
            <w:r w:rsidRPr="00847BA2">
              <w:rPr>
                <w:rFonts w:ascii="宋体" w:hAnsi="宋体" w:hint="eastAsia"/>
                <w:sz w:val="24"/>
              </w:rPr>
              <w:t>①</w:t>
            </w:r>
            <w:r w:rsidRPr="00847BA2">
              <w:rPr>
                <w:rFonts w:ascii="宋体" w:hAnsi="宋体"/>
                <w:sz w:val="24"/>
              </w:rPr>
              <w:fldChar w:fldCharType="end"/>
            </w:r>
            <w:r w:rsidRPr="00847BA2">
              <w:rPr>
                <w:rFonts w:ascii="宋体" w:hAnsi="宋体" w:hint="eastAsia"/>
                <w:sz w:val="24"/>
              </w:rPr>
              <w:t>101思想政治理论</w:t>
            </w:r>
          </w:p>
          <w:p w:rsidR="00920A3E" w:rsidRDefault="00920A3E" w:rsidP="00FD4180">
            <w:pPr>
              <w:rPr>
                <w:rFonts w:ascii="宋体" w:hAnsi="宋体"/>
                <w:sz w:val="24"/>
              </w:rPr>
            </w:pPr>
            <w:r w:rsidRPr="00847BA2">
              <w:rPr>
                <w:rFonts w:ascii="宋体" w:hAnsi="宋体" w:hint="eastAsia"/>
                <w:sz w:val="24"/>
              </w:rPr>
              <w:t>②204英语二</w:t>
            </w:r>
          </w:p>
          <w:p w:rsidR="00920A3E" w:rsidRPr="00847BA2" w:rsidRDefault="00920A3E" w:rsidP="00FD4180">
            <w:pPr>
              <w:rPr>
                <w:rFonts w:ascii="宋体" w:hAnsi="宋体"/>
                <w:sz w:val="24"/>
              </w:rPr>
            </w:pPr>
            <w:r w:rsidRPr="00847BA2">
              <w:rPr>
                <w:rFonts w:ascii="宋体" w:hAnsi="宋体" w:hint="eastAsia"/>
                <w:sz w:val="24"/>
              </w:rPr>
              <w:t>③342农业知识综合四（发展经济学、农村政策学、农业经济学）</w:t>
            </w:r>
          </w:p>
          <w:p w:rsidR="00920A3E" w:rsidRPr="00847BA2" w:rsidRDefault="00920A3E" w:rsidP="00FD4180">
            <w:pPr>
              <w:rPr>
                <w:rFonts w:ascii="宋体" w:hAnsi="宋体"/>
                <w:sz w:val="24"/>
              </w:rPr>
            </w:pPr>
            <w:r w:rsidRPr="00847BA2">
              <w:rPr>
                <w:rFonts w:ascii="宋体" w:hAnsi="宋体"/>
                <w:sz w:val="24"/>
              </w:rPr>
              <w:fldChar w:fldCharType="begin"/>
            </w:r>
            <w:r w:rsidRPr="00847BA2">
              <w:rPr>
                <w:rFonts w:ascii="宋体" w:hAnsi="宋体"/>
                <w:sz w:val="24"/>
              </w:rPr>
              <w:instrText xml:space="preserve"> </w:instrText>
            </w:r>
            <w:r w:rsidRPr="00847BA2">
              <w:rPr>
                <w:rFonts w:ascii="宋体" w:hAnsi="宋体" w:hint="eastAsia"/>
                <w:sz w:val="24"/>
              </w:rPr>
              <w:instrText>= 4 \* GB3</w:instrText>
            </w:r>
            <w:r w:rsidRPr="00847BA2">
              <w:rPr>
                <w:rFonts w:ascii="宋体" w:hAnsi="宋体"/>
                <w:sz w:val="24"/>
              </w:rPr>
              <w:instrText xml:space="preserve"> </w:instrText>
            </w:r>
            <w:r w:rsidRPr="00847BA2">
              <w:rPr>
                <w:rFonts w:ascii="宋体" w:hAnsi="宋体"/>
                <w:sz w:val="24"/>
              </w:rPr>
              <w:fldChar w:fldCharType="separate"/>
            </w:r>
            <w:r w:rsidRPr="00847BA2">
              <w:rPr>
                <w:rFonts w:ascii="宋体" w:hAnsi="宋体" w:hint="eastAsia"/>
                <w:sz w:val="24"/>
              </w:rPr>
              <w:t>④</w:t>
            </w:r>
            <w:r w:rsidRPr="00847BA2">
              <w:rPr>
                <w:rFonts w:ascii="宋体" w:hAnsi="宋体"/>
                <w:sz w:val="24"/>
              </w:rPr>
              <w:fldChar w:fldCharType="end"/>
            </w:r>
            <w:r w:rsidRPr="00847BA2">
              <w:rPr>
                <w:rFonts w:ascii="宋体" w:hAnsi="宋体" w:hint="eastAsia"/>
                <w:sz w:val="24"/>
              </w:rPr>
              <w:t>911管理学</w:t>
            </w:r>
          </w:p>
        </w:tc>
        <w:tc>
          <w:tcPr>
            <w:tcW w:w="2402" w:type="dxa"/>
            <w:tcBorders>
              <w:top w:val="single" w:sz="4" w:space="0" w:color="auto"/>
              <w:left w:val="single" w:sz="4" w:space="0" w:color="auto"/>
              <w:bottom w:val="single" w:sz="4" w:space="0" w:color="auto"/>
              <w:right w:val="single" w:sz="4" w:space="0" w:color="auto"/>
            </w:tcBorders>
          </w:tcPr>
          <w:p w:rsidR="00920A3E" w:rsidRDefault="00920A3E" w:rsidP="00FD4180">
            <w:pPr>
              <w:rPr>
                <w:rFonts w:ascii="宋体" w:hAnsi="宋体"/>
                <w:sz w:val="24"/>
              </w:rPr>
            </w:pPr>
            <w:r w:rsidRPr="00847BA2">
              <w:rPr>
                <w:rFonts w:ascii="宋体" w:hAnsi="宋体" w:hint="eastAsia"/>
                <w:sz w:val="24"/>
              </w:rPr>
              <w:t>复试笔试:</w:t>
            </w:r>
          </w:p>
          <w:p w:rsidR="00920A3E" w:rsidRPr="00847BA2" w:rsidRDefault="00920A3E" w:rsidP="00FD4180">
            <w:pPr>
              <w:rPr>
                <w:rFonts w:ascii="宋体" w:hAnsi="宋体"/>
                <w:sz w:val="24"/>
              </w:rPr>
            </w:pPr>
            <w:r w:rsidRPr="00847BA2">
              <w:rPr>
                <w:rFonts w:ascii="宋体" w:hAnsi="宋体" w:hint="eastAsia"/>
                <w:sz w:val="24"/>
              </w:rPr>
              <w:t>农业企业管理</w:t>
            </w:r>
          </w:p>
          <w:p w:rsidR="00920A3E" w:rsidRPr="00847BA2" w:rsidRDefault="00920A3E" w:rsidP="00FD4180">
            <w:pPr>
              <w:rPr>
                <w:rFonts w:ascii="宋体" w:hAnsi="宋体"/>
                <w:sz w:val="24"/>
              </w:rPr>
            </w:pPr>
            <w:r w:rsidRPr="00847BA2">
              <w:rPr>
                <w:rFonts w:ascii="宋体" w:hAnsi="宋体" w:hint="eastAsia"/>
                <w:sz w:val="24"/>
              </w:rPr>
              <w:t>同等学力加试</w:t>
            </w:r>
          </w:p>
          <w:p w:rsidR="00920A3E" w:rsidRPr="00847BA2" w:rsidRDefault="00920A3E" w:rsidP="00FD4180">
            <w:pPr>
              <w:rPr>
                <w:rFonts w:ascii="宋体" w:hAnsi="宋体"/>
                <w:sz w:val="24"/>
              </w:rPr>
            </w:pPr>
            <w:r w:rsidRPr="00847BA2">
              <w:rPr>
                <w:rFonts w:ascii="宋体" w:hAnsi="宋体"/>
                <w:sz w:val="24"/>
              </w:rPr>
              <w:fldChar w:fldCharType="begin"/>
            </w:r>
            <w:r w:rsidRPr="00847BA2">
              <w:rPr>
                <w:rFonts w:ascii="宋体" w:hAnsi="宋体"/>
                <w:sz w:val="24"/>
              </w:rPr>
              <w:instrText xml:space="preserve"> </w:instrText>
            </w:r>
            <w:r w:rsidRPr="00847BA2">
              <w:rPr>
                <w:rFonts w:ascii="宋体" w:hAnsi="宋体" w:hint="eastAsia"/>
                <w:sz w:val="24"/>
              </w:rPr>
              <w:instrText>= 1 \* GB3</w:instrText>
            </w:r>
            <w:r w:rsidRPr="00847BA2">
              <w:rPr>
                <w:rFonts w:ascii="宋体" w:hAnsi="宋体"/>
                <w:sz w:val="24"/>
              </w:rPr>
              <w:instrText xml:space="preserve"> </w:instrText>
            </w:r>
            <w:r w:rsidRPr="00847BA2">
              <w:rPr>
                <w:rFonts w:ascii="宋体" w:hAnsi="宋体"/>
                <w:sz w:val="24"/>
              </w:rPr>
              <w:fldChar w:fldCharType="separate"/>
            </w:r>
            <w:r w:rsidRPr="00847BA2">
              <w:rPr>
                <w:rFonts w:ascii="宋体" w:hAnsi="宋体" w:hint="eastAsia"/>
                <w:sz w:val="24"/>
              </w:rPr>
              <w:t>①</w:t>
            </w:r>
            <w:r w:rsidRPr="00847BA2">
              <w:rPr>
                <w:rFonts w:ascii="宋体" w:hAnsi="宋体"/>
                <w:sz w:val="24"/>
              </w:rPr>
              <w:fldChar w:fldCharType="end"/>
            </w:r>
            <w:r>
              <w:rPr>
                <w:rFonts w:ascii="宋体" w:hAnsi="宋体" w:hint="eastAsia"/>
                <w:sz w:val="24"/>
              </w:rPr>
              <w:t>公共</w:t>
            </w:r>
            <w:r w:rsidRPr="00847BA2">
              <w:rPr>
                <w:rFonts w:ascii="宋体" w:hAnsi="宋体" w:hint="eastAsia"/>
                <w:sz w:val="24"/>
              </w:rPr>
              <w:t>经济学</w:t>
            </w:r>
          </w:p>
          <w:p w:rsidR="00920A3E" w:rsidRPr="00847BA2" w:rsidRDefault="00920A3E" w:rsidP="00FD4180">
            <w:pPr>
              <w:rPr>
                <w:rFonts w:ascii="宋体" w:hAnsi="宋体"/>
                <w:sz w:val="24"/>
              </w:rPr>
            </w:pPr>
            <w:r w:rsidRPr="00847BA2">
              <w:rPr>
                <w:rFonts w:ascii="宋体" w:hAnsi="宋体" w:hint="eastAsia"/>
                <w:sz w:val="24"/>
              </w:rPr>
              <w:t>②</w:t>
            </w:r>
            <w:r>
              <w:rPr>
                <w:rFonts w:ascii="宋体" w:hAnsi="宋体" w:hint="eastAsia"/>
                <w:sz w:val="24"/>
              </w:rPr>
              <w:t>农村</w:t>
            </w:r>
            <w:r>
              <w:rPr>
                <w:rFonts w:ascii="宋体" w:hAnsi="宋体"/>
                <w:sz w:val="24"/>
              </w:rPr>
              <w:t>发展</w:t>
            </w:r>
            <w:r>
              <w:rPr>
                <w:rFonts w:ascii="宋体" w:hAnsi="宋体" w:hint="eastAsia"/>
                <w:sz w:val="24"/>
              </w:rPr>
              <w:t>概论</w:t>
            </w:r>
          </w:p>
        </w:tc>
      </w:tr>
    </w:tbl>
    <w:p w:rsidR="005920EF" w:rsidRDefault="005920EF" w:rsidP="00FE10FD">
      <w:pPr>
        <w:rPr>
          <w:b/>
          <w:bCs/>
          <w:color w:val="666666"/>
        </w:rPr>
      </w:pPr>
    </w:p>
    <w:p w:rsidR="00920A3E" w:rsidRPr="00FE10FD" w:rsidRDefault="00873FA5" w:rsidP="00FE10FD">
      <w:pPr>
        <w:rPr>
          <w:rFonts w:ascii="黑体" w:eastAsia="黑体" w:hAnsi="黑体"/>
          <w:sz w:val="30"/>
          <w:szCs w:val="30"/>
        </w:rPr>
      </w:pPr>
      <w:r w:rsidRPr="00FE10FD">
        <w:rPr>
          <w:rFonts w:ascii="黑体" w:eastAsia="黑体" w:hAnsi="黑体" w:hint="eastAsia"/>
          <w:sz w:val="30"/>
          <w:szCs w:val="30"/>
        </w:rPr>
        <w:t>报考条件</w:t>
      </w:r>
    </w:p>
    <w:p w:rsidR="00873FA5" w:rsidRPr="00FE10FD" w:rsidRDefault="00873FA5"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1.中华人民共和国公民。</w:t>
      </w:r>
    </w:p>
    <w:p w:rsidR="00873FA5" w:rsidRPr="00FE10FD" w:rsidRDefault="00873FA5"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2.拥护中国共产党的领导，品德良好，遵纪守法。</w:t>
      </w:r>
    </w:p>
    <w:p w:rsidR="00873FA5" w:rsidRPr="00FE10FD" w:rsidRDefault="00873FA5"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3.身体健康状况符合国家和招生单位规定的体检要求。</w:t>
      </w:r>
    </w:p>
    <w:p w:rsidR="00873FA5" w:rsidRPr="00FE10FD" w:rsidRDefault="00873FA5"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4.考生学业水平必须符合下列条件之一：</w:t>
      </w:r>
    </w:p>
    <w:p w:rsidR="00873FA5" w:rsidRPr="00FE10FD" w:rsidRDefault="00873FA5"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1）国家承认学历的应届本科毕业生（含普通高校、成人高校、普通高校举办的成人高等学历教育等应届本科毕业生）及自学考试和网络教育届时可毕业本科生。考生录取当年入学前必须取得国家承认的本科毕业证书或教育部留学服务中心出具的《国（境）外学历学位认证书》，否则录取资格无效。</w:t>
      </w:r>
    </w:p>
    <w:p w:rsidR="00873FA5" w:rsidRPr="00FE10FD" w:rsidRDefault="00873FA5"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（2）具有国家承认的大学本科毕业学历的人员。</w:t>
      </w:r>
    </w:p>
    <w:p w:rsidR="00873FA5" w:rsidRPr="00FE10FD" w:rsidRDefault="00873FA5"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3）获得国家承认的高职高专毕业学历后满2年（从毕业后到录取当年入学之日）或2年以上的人员，以及国家承认学历的本科结业生，符合招生单位根据本单位的培养目标对考生提出的具体学业要求的，按本科毕业同等学力身份报考。</w:t>
      </w:r>
    </w:p>
    <w:p w:rsidR="00873FA5" w:rsidRPr="00FE10FD" w:rsidRDefault="00873FA5"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（4）已获硕士、博士学位的人员。</w:t>
      </w:r>
    </w:p>
    <w:p w:rsidR="00873FA5" w:rsidRPr="00FE10FD" w:rsidRDefault="00873FA5"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w:t>
      </w:r>
      <w:r w:rsidRPr="00FE10FD">
        <w:rPr>
          <w:rFonts w:asciiTheme="minorEastAsia" w:hAnsiTheme="minorEastAsia"/>
          <w:sz w:val="24"/>
          <w:szCs w:val="24"/>
        </w:rPr>
        <w:t>5</w:t>
      </w:r>
      <w:r w:rsidRPr="00FE10FD">
        <w:rPr>
          <w:rFonts w:asciiTheme="minorEastAsia" w:hAnsiTheme="minorEastAsia" w:hint="eastAsia"/>
          <w:sz w:val="24"/>
          <w:szCs w:val="24"/>
        </w:rPr>
        <w:t>）在校研究生报考须在报名前征得所在培养单位同意。</w:t>
      </w:r>
    </w:p>
    <w:p w:rsidR="00FE10FD" w:rsidRPr="00FE10FD" w:rsidRDefault="00FE10FD"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5</w:t>
      </w:r>
      <w:r w:rsidRPr="00FE10FD">
        <w:rPr>
          <w:rFonts w:asciiTheme="minorEastAsia" w:hAnsiTheme="minorEastAsia"/>
          <w:sz w:val="24"/>
          <w:szCs w:val="24"/>
        </w:rPr>
        <w:t>.</w:t>
      </w:r>
      <w:r w:rsidRPr="00FE10FD">
        <w:rPr>
          <w:rFonts w:asciiTheme="minorEastAsia" w:hAnsiTheme="minorEastAsia" w:hint="eastAsia"/>
          <w:sz w:val="24"/>
          <w:szCs w:val="24"/>
        </w:rPr>
        <w:t>推荐免试</w:t>
      </w:r>
    </w:p>
    <w:p w:rsidR="00FE10FD" w:rsidRPr="00FE10FD" w:rsidRDefault="00FE10FD"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具有推荐免试资格的考生，须在国家规定时间内登录“全国推荐优秀应届本科毕业生免试攻读研究生信息公开暨管理服务系统”（网址：http://yz.chsi.com.cn/tm）填报志愿并参加复试。截止规定日期仍未落实接收单位的推免生不再保留推免资格。已被招生单位接收的推免生，不得再报名参加当年硕士研究生考试招生，否则取消其推免录取资格。</w:t>
      </w:r>
    </w:p>
    <w:p w:rsidR="00FE10FD" w:rsidRPr="00FE10FD" w:rsidRDefault="00FE10FD" w:rsidP="00FE10FD">
      <w:pPr>
        <w:rPr>
          <w:rFonts w:ascii="黑体" w:eastAsia="黑体" w:hAnsi="黑体"/>
          <w:sz w:val="30"/>
          <w:szCs w:val="30"/>
        </w:rPr>
      </w:pPr>
      <w:r w:rsidRPr="00FE10FD">
        <w:rPr>
          <w:rFonts w:ascii="黑体" w:eastAsia="黑体" w:hAnsi="黑体" w:hint="eastAsia"/>
          <w:sz w:val="30"/>
          <w:szCs w:val="30"/>
        </w:rPr>
        <w:t>报考说明</w:t>
      </w:r>
    </w:p>
    <w:p w:rsidR="00FE10FD" w:rsidRPr="00FE10FD" w:rsidRDefault="00FE10FD"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报名包括网上报名和网上确认（现场确认）两个阶段，具体采用网上确认还是现场确认，详见各省及报考点公告。</w:t>
      </w:r>
    </w:p>
    <w:p w:rsidR="00FE10FD" w:rsidRPr="00FE10FD" w:rsidRDefault="00FE10FD"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（一）网上报名要求</w:t>
      </w:r>
    </w:p>
    <w:p w:rsidR="00FE10FD" w:rsidRPr="00FE10FD" w:rsidRDefault="00FE10FD"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1.网上报名时间为 2021年10月5日至10月25日，每天9:00-22:00。网上预报名时间为2021年9月24日至9月27日，每天9:00-22:00。</w:t>
      </w:r>
    </w:p>
    <w:p w:rsidR="00FE10FD" w:rsidRPr="00FE10FD" w:rsidRDefault="00FE10FD"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2.考生应在规定时间登录“中国研究生招生信息网”（公网网址：https://yz.chsi.com.cn，教育网址：https://yz.chsi.cn）浏览报考须知，并按教育部、省级教育招生考试机构、报考点以及我校的网上公告要求报名。</w:t>
      </w:r>
    </w:p>
    <w:p w:rsidR="00FE10FD" w:rsidRPr="00FE10FD" w:rsidRDefault="00FE10FD"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lastRenderedPageBreak/>
        <w:t>（二）网上确认（现场确认）要求</w:t>
      </w:r>
    </w:p>
    <w:p w:rsidR="00FE10FD" w:rsidRDefault="00FE10FD" w:rsidP="00FE10FD">
      <w:pPr>
        <w:ind w:firstLineChars="200" w:firstLine="480"/>
        <w:rPr>
          <w:rFonts w:asciiTheme="minorEastAsia" w:hAnsiTheme="minorEastAsia"/>
          <w:sz w:val="24"/>
          <w:szCs w:val="24"/>
        </w:rPr>
      </w:pPr>
      <w:r w:rsidRPr="00FE10FD">
        <w:rPr>
          <w:rFonts w:asciiTheme="minorEastAsia" w:hAnsiTheme="minorEastAsia" w:hint="eastAsia"/>
          <w:sz w:val="24"/>
          <w:szCs w:val="24"/>
        </w:rPr>
        <w:t>1.所有考生（不含推免生）均应当在规定时间内在网上或到报考点指定地点现场核对并确认其网上报名信息，逾期不再补办。网上确认（现场确认）时间由各省级教育招生考试机构根据国家招生工作安排和本地区报考组织情况自行确定和公布，详见各省及报考点公告。</w:t>
      </w:r>
    </w:p>
    <w:p w:rsidR="00ED1938" w:rsidRPr="00ED1938" w:rsidRDefault="00ED1938" w:rsidP="00ED1938">
      <w:pPr>
        <w:rPr>
          <w:rFonts w:ascii="黑体" w:eastAsia="黑体" w:hAnsi="黑体"/>
          <w:sz w:val="30"/>
          <w:szCs w:val="30"/>
        </w:rPr>
      </w:pPr>
      <w:r w:rsidRPr="00ED1938">
        <w:rPr>
          <w:rFonts w:ascii="黑体" w:eastAsia="黑体" w:hAnsi="黑体" w:hint="eastAsia"/>
          <w:sz w:val="30"/>
          <w:szCs w:val="30"/>
        </w:rPr>
        <w:t>推荐教材：</w:t>
      </w:r>
    </w:p>
    <w:p w:rsidR="00ED1938" w:rsidRPr="00ED1938" w:rsidRDefault="00ED1938" w:rsidP="00ED1938">
      <w:pPr>
        <w:ind w:firstLineChars="200" w:firstLine="480"/>
        <w:rPr>
          <w:rFonts w:asciiTheme="minorEastAsia" w:hAnsiTheme="minorEastAsia"/>
          <w:sz w:val="24"/>
          <w:szCs w:val="24"/>
        </w:rPr>
      </w:pPr>
      <w:r w:rsidRPr="00ED1938">
        <w:rPr>
          <w:rFonts w:asciiTheme="minorEastAsia" w:hAnsiTheme="minorEastAsia"/>
          <w:sz w:val="24"/>
          <w:szCs w:val="24"/>
        </w:rPr>
        <w:t>周三多</w:t>
      </w:r>
      <w:r w:rsidRPr="00ED1938">
        <w:rPr>
          <w:rFonts w:asciiTheme="minorEastAsia" w:hAnsiTheme="minorEastAsia" w:hint="eastAsia"/>
          <w:sz w:val="24"/>
          <w:szCs w:val="24"/>
        </w:rPr>
        <w:t>，《</w:t>
      </w:r>
      <w:r w:rsidRPr="00ED1938">
        <w:rPr>
          <w:rFonts w:asciiTheme="minorEastAsia" w:hAnsiTheme="minorEastAsia"/>
          <w:sz w:val="24"/>
          <w:szCs w:val="24"/>
        </w:rPr>
        <w:t>管理学</w:t>
      </w:r>
      <w:r w:rsidRPr="00ED1938">
        <w:rPr>
          <w:rFonts w:asciiTheme="minorEastAsia" w:hAnsiTheme="minorEastAsia" w:hint="eastAsia"/>
          <w:sz w:val="24"/>
          <w:szCs w:val="24"/>
        </w:rPr>
        <w:t>》</w:t>
      </w:r>
      <w:r w:rsidRPr="00ED1938">
        <w:rPr>
          <w:rFonts w:asciiTheme="minorEastAsia" w:hAnsiTheme="minorEastAsia"/>
          <w:sz w:val="24"/>
          <w:szCs w:val="24"/>
        </w:rPr>
        <w:t>第五版</w:t>
      </w:r>
      <w:r w:rsidRPr="00ED1938">
        <w:rPr>
          <w:rFonts w:asciiTheme="minorEastAsia" w:hAnsiTheme="minorEastAsia" w:hint="eastAsia"/>
          <w:sz w:val="24"/>
          <w:szCs w:val="24"/>
        </w:rPr>
        <w:t>，</w:t>
      </w:r>
      <w:hyperlink r:id="rId6" w:tgtFrame="_blank" w:history="1">
        <w:r w:rsidRPr="00ED1938">
          <w:rPr>
            <w:rFonts w:asciiTheme="minorEastAsia" w:hAnsiTheme="minorEastAsia"/>
            <w:sz w:val="24"/>
            <w:szCs w:val="24"/>
          </w:rPr>
          <w:t>高等教育出版社</w:t>
        </w:r>
      </w:hyperlink>
      <w:r w:rsidRPr="00ED1938">
        <w:rPr>
          <w:rFonts w:asciiTheme="minorEastAsia" w:hAnsiTheme="minorEastAsia" w:hint="eastAsia"/>
          <w:sz w:val="24"/>
          <w:szCs w:val="24"/>
        </w:rPr>
        <w:t>，</w:t>
      </w:r>
      <w:r w:rsidRPr="00ED1938">
        <w:rPr>
          <w:rFonts w:asciiTheme="minorEastAsia" w:hAnsiTheme="minorEastAsia"/>
          <w:sz w:val="24"/>
          <w:szCs w:val="24"/>
        </w:rPr>
        <w:t>出版时间:2018年3月</w:t>
      </w:r>
    </w:p>
    <w:p w:rsidR="00ED1938" w:rsidRPr="00ED1938" w:rsidRDefault="000B2FE0" w:rsidP="00ED1938">
      <w:pPr>
        <w:ind w:firstLineChars="200" w:firstLine="420"/>
        <w:rPr>
          <w:rFonts w:asciiTheme="minorEastAsia" w:hAnsiTheme="minorEastAsia"/>
          <w:sz w:val="24"/>
          <w:szCs w:val="24"/>
        </w:rPr>
      </w:pPr>
      <w:hyperlink r:id="rId7" w:tgtFrame="_blank" w:history="1">
        <w:r w:rsidR="00ED1938" w:rsidRPr="00ED1938">
          <w:rPr>
            <w:rFonts w:asciiTheme="minorEastAsia" w:hAnsiTheme="minorEastAsia"/>
            <w:sz w:val="24"/>
            <w:szCs w:val="24"/>
          </w:rPr>
          <w:t>刘欣</w:t>
        </w:r>
      </w:hyperlink>
      <w:r w:rsidR="00ED1938" w:rsidRPr="00ED1938">
        <w:rPr>
          <w:rFonts w:asciiTheme="minorEastAsia" w:hAnsiTheme="minorEastAsia" w:hint="eastAsia"/>
          <w:sz w:val="24"/>
          <w:szCs w:val="24"/>
        </w:rPr>
        <w:t>，《</w:t>
      </w:r>
      <w:r w:rsidR="00ED1938" w:rsidRPr="00ED1938">
        <w:rPr>
          <w:rFonts w:asciiTheme="minorEastAsia" w:hAnsiTheme="minorEastAsia"/>
          <w:sz w:val="24"/>
          <w:szCs w:val="24"/>
        </w:rPr>
        <w:t>农业企业管理</w:t>
      </w:r>
      <w:r w:rsidR="00ED1938" w:rsidRPr="00ED1938">
        <w:rPr>
          <w:rFonts w:asciiTheme="minorEastAsia" w:hAnsiTheme="minorEastAsia" w:hint="eastAsia"/>
          <w:sz w:val="24"/>
          <w:szCs w:val="24"/>
        </w:rPr>
        <w:t>》，</w:t>
      </w:r>
      <w:r w:rsidR="00ED1938" w:rsidRPr="00ED1938">
        <w:rPr>
          <w:rFonts w:asciiTheme="minorEastAsia" w:hAnsiTheme="minorEastAsia"/>
          <w:sz w:val="24"/>
          <w:szCs w:val="24"/>
        </w:rPr>
        <w:t>中国农业大学出版社</w:t>
      </w:r>
      <w:r w:rsidR="00ED1938" w:rsidRPr="00ED1938">
        <w:rPr>
          <w:rFonts w:asciiTheme="minorEastAsia" w:hAnsiTheme="minorEastAsia" w:hint="eastAsia"/>
          <w:sz w:val="24"/>
          <w:szCs w:val="24"/>
        </w:rPr>
        <w:t>，</w:t>
      </w:r>
      <w:r w:rsidR="00ED1938" w:rsidRPr="00ED1938">
        <w:rPr>
          <w:rFonts w:asciiTheme="minorEastAsia" w:hAnsiTheme="minorEastAsia"/>
          <w:sz w:val="24"/>
          <w:szCs w:val="24"/>
        </w:rPr>
        <w:t>出版时间:2014年5月</w:t>
      </w:r>
    </w:p>
    <w:p w:rsidR="001C402A" w:rsidRPr="00AC3B25" w:rsidRDefault="001C402A" w:rsidP="001C402A">
      <w:pPr>
        <w:rPr>
          <w:rFonts w:ascii="黑体" w:eastAsia="黑体" w:hAnsi="黑体"/>
          <w:sz w:val="30"/>
          <w:szCs w:val="30"/>
        </w:rPr>
      </w:pPr>
      <w:r w:rsidRPr="00AC3B25">
        <w:rPr>
          <w:rFonts w:ascii="黑体" w:eastAsia="黑体" w:hAnsi="黑体" w:hint="eastAsia"/>
          <w:sz w:val="30"/>
          <w:szCs w:val="30"/>
        </w:rPr>
        <w:t>费用及奖助</w:t>
      </w:r>
    </w:p>
    <w:p w:rsidR="001C402A" w:rsidRDefault="001C402A" w:rsidP="00AC3B25">
      <w:pPr>
        <w:ind w:firstLine="480"/>
        <w:rPr>
          <w:rFonts w:asciiTheme="minorEastAsia" w:hAnsiTheme="minorEastAsia"/>
          <w:sz w:val="24"/>
          <w:szCs w:val="24"/>
        </w:rPr>
      </w:pPr>
      <w:r w:rsidRPr="001C402A">
        <w:rPr>
          <w:rFonts w:asciiTheme="minorEastAsia" w:hAnsiTheme="minorEastAsia" w:hint="eastAsia"/>
          <w:sz w:val="24"/>
          <w:szCs w:val="24"/>
        </w:rPr>
        <w:t>学费标准为8000元/学年</w:t>
      </w:r>
      <w:r w:rsidR="00AC3B25" w:rsidRPr="001C402A">
        <w:rPr>
          <w:rFonts w:asciiTheme="minorEastAsia" w:hAnsiTheme="minorEastAsia" w:hint="eastAsia"/>
          <w:sz w:val="24"/>
          <w:szCs w:val="24"/>
        </w:rPr>
        <w:t>/</w:t>
      </w:r>
      <w:r w:rsidR="00AC3B25">
        <w:rPr>
          <w:rFonts w:asciiTheme="minorEastAsia" w:hAnsiTheme="minorEastAsia" w:hint="eastAsia"/>
          <w:sz w:val="24"/>
          <w:szCs w:val="24"/>
        </w:rPr>
        <w:t>生</w:t>
      </w:r>
      <w:r w:rsidRPr="001C402A">
        <w:rPr>
          <w:rFonts w:asciiTheme="minorEastAsia" w:hAnsiTheme="minorEastAsia" w:hint="eastAsia"/>
          <w:sz w:val="24"/>
          <w:szCs w:val="24"/>
        </w:rPr>
        <w:t>。国家和学校通过设立奖学金、助学金、助学贷款、三助岗位、绿色通道等制度，建立多元奖助体系，提高研究生待遇水平。具体参照《河南农业大学研究生奖助学金管理办法》（校政研〔2018〕11号）。</w:t>
      </w:r>
    </w:p>
    <w:p w:rsidR="005920EF" w:rsidRPr="005920EF" w:rsidRDefault="005920EF" w:rsidP="005920EF">
      <w:pPr>
        <w:rPr>
          <w:rFonts w:ascii="黑体" w:eastAsia="黑体" w:hAnsi="黑体"/>
          <w:sz w:val="30"/>
          <w:szCs w:val="30"/>
        </w:rPr>
      </w:pPr>
      <w:r w:rsidRPr="005920EF">
        <w:rPr>
          <w:rFonts w:ascii="黑体" w:eastAsia="黑体" w:hAnsi="黑体" w:hint="eastAsia"/>
          <w:sz w:val="30"/>
          <w:szCs w:val="30"/>
        </w:rPr>
        <w:t>信息查询：</w:t>
      </w:r>
    </w:p>
    <w:p w:rsidR="00AC3B25" w:rsidRPr="00AC3B25" w:rsidRDefault="00AC3B25" w:rsidP="00AC3B25">
      <w:pPr>
        <w:ind w:firstLine="480"/>
        <w:rPr>
          <w:rFonts w:asciiTheme="minorEastAsia" w:hAnsiTheme="minorEastAsia"/>
          <w:sz w:val="24"/>
          <w:szCs w:val="24"/>
        </w:rPr>
      </w:pPr>
      <w:r w:rsidRPr="00AC3B25">
        <w:rPr>
          <w:rFonts w:asciiTheme="minorEastAsia" w:hAnsiTheme="minorEastAsia" w:hint="eastAsia"/>
          <w:sz w:val="24"/>
          <w:szCs w:val="24"/>
        </w:rPr>
        <w:t>河南农业大学硕士研究生招生信息网站：http://gra.henau.edu.cn</w:t>
      </w:r>
    </w:p>
    <w:p w:rsidR="00AC3B25" w:rsidRPr="00AC3B25" w:rsidRDefault="00AC3B25" w:rsidP="00AC3B25">
      <w:pPr>
        <w:ind w:firstLine="480"/>
        <w:rPr>
          <w:rFonts w:asciiTheme="minorEastAsia" w:hAnsiTheme="minorEastAsia"/>
          <w:sz w:val="24"/>
          <w:szCs w:val="24"/>
        </w:rPr>
      </w:pPr>
      <w:r w:rsidRPr="00AC3B25">
        <w:rPr>
          <w:rFonts w:asciiTheme="minorEastAsia" w:hAnsiTheme="minorEastAsia"/>
          <w:sz w:val="24"/>
          <w:szCs w:val="24"/>
        </w:rPr>
        <w:t>联系老师：</w:t>
      </w:r>
      <w:r w:rsidR="00071116">
        <w:rPr>
          <w:rFonts w:asciiTheme="minorEastAsia" w:hAnsiTheme="minorEastAsia"/>
          <w:sz w:val="24"/>
          <w:szCs w:val="24"/>
        </w:rPr>
        <w:t>管</w:t>
      </w:r>
      <w:r w:rsidRPr="00AC3B25">
        <w:rPr>
          <w:rFonts w:asciiTheme="minorEastAsia" w:hAnsiTheme="minorEastAsia"/>
          <w:sz w:val="24"/>
          <w:szCs w:val="24"/>
        </w:rPr>
        <w:t>老师。电话：</w:t>
      </w:r>
      <w:r w:rsidRPr="00AC3B25">
        <w:rPr>
          <w:rFonts w:asciiTheme="minorEastAsia" w:hAnsiTheme="minorEastAsia" w:hint="eastAsia"/>
          <w:sz w:val="24"/>
          <w:szCs w:val="24"/>
        </w:rPr>
        <w:t>0</w:t>
      </w:r>
      <w:r w:rsidR="000A2DCD">
        <w:rPr>
          <w:rFonts w:asciiTheme="minorEastAsia" w:hAnsiTheme="minorEastAsia"/>
          <w:sz w:val="24"/>
          <w:szCs w:val="24"/>
        </w:rPr>
        <w:t>371-56990302</w:t>
      </w:r>
    </w:p>
    <w:p w:rsidR="00AC3B25" w:rsidRPr="00AC3B25" w:rsidRDefault="00AC3B25" w:rsidP="00AC3B25">
      <w:pPr>
        <w:ind w:firstLine="480"/>
        <w:rPr>
          <w:rFonts w:asciiTheme="minorEastAsia" w:hAnsiTheme="minorEastAsia"/>
          <w:sz w:val="24"/>
          <w:szCs w:val="24"/>
        </w:rPr>
      </w:pPr>
      <w:r w:rsidRPr="00AC3B25">
        <w:rPr>
          <w:rFonts w:asciiTheme="minorEastAsia" w:hAnsiTheme="minorEastAsia" w:hint="eastAsia"/>
          <w:sz w:val="24"/>
          <w:szCs w:val="24"/>
        </w:rPr>
        <w:t>地址：河南•郑州市郑东新区龙子湖高校园区15号•河南农业大学繁塔楼A座3</w:t>
      </w:r>
      <w:r w:rsidR="000A2DCD">
        <w:rPr>
          <w:rFonts w:asciiTheme="minorEastAsia" w:hAnsiTheme="minorEastAsia"/>
          <w:sz w:val="24"/>
          <w:szCs w:val="24"/>
        </w:rPr>
        <w:t>02</w:t>
      </w:r>
      <w:r w:rsidR="006F7116" w:rsidRPr="006E3629">
        <w:rPr>
          <w:rFonts w:ascii="宋体" w:eastAsia="宋体" w:hAnsi="宋体" w:cs="宋体" w:hint="eastAsia"/>
          <w:sz w:val="24"/>
          <w:szCs w:val="24"/>
        </w:rPr>
        <w:t>室（邮编4500</w:t>
      </w:r>
      <w:r w:rsidR="006F7116" w:rsidRPr="006E3629">
        <w:rPr>
          <w:rFonts w:ascii="宋体" w:eastAsia="宋体" w:hAnsi="宋体" w:cs="宋体"/>
          <w:sz w:val="24"/>
          <w:szCs w:val="24"/>
        </w:rPr>
        <w:t>46</w:t>
      </w:r>
      <w:r w:rsidR="006F7116" w:rsidRPr="006E3629">
        <w:rPr>
          <w:rFonts w:ascii="宋体" w:eastAsia="宋体" w:hAnsi="宋体" w:cs="宋体" w:hint="eastAsia"/>
          <w:sz w:val="24"/>
          <w:szCs w:val="24"/>
        </w:rPr>
        <w:t>）</w:t>
      </w:r>
      <w:r w:rsidR="006F7116">
        <w:rPr>
          <w:rFonts w:ascii="宋体" w:eastAsia="宋体" w:hAnsi="宋体" w:cs="宋体" w:hint="eastAsia"/>
          <w:sz w:val="24"/>
          <w:szCs w:val="24"/>
        </w:rPr>
        <w:t>。</w:t>
      </w:r>
    </w:p>
    <w:sectPr w:rsidR="00AC3B25" w:rsidRPr="00AC3B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FE0" w:rsidRDefault="000B2FE0" w:rsidP="007348E7">
      <w:r>
        <w:separator/>
      </w:r>
    </w:p>
  </w:endnote>
  <w:endnote w:type="continuationSeparator" w:id="0">
    <w:p w:rsidR="000B2FE0" w:rsidRDefault="000B2FE0" w:rsidP="0073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FE0" w:rsidRDefault="000B2FE0" w:rsidP="007348E7">
      <w:r>
        <w:separator/>
      </w:r>
    </w:p>
  </w:footnote>
  <w:footnote w:type="continuationSeparator" w:id="0">
    <w:p w:rsidR="000B2FE0" w:rsidRDefault="000B2FE0" w:rsidP="00734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E6"/>
    <w:rsid w:val="00071116"/>
    <w:rsid w:val="000A2DCD"/>
    <w:rsid w:val="000B2FE0"/>
    <w:rsid w:val="0012261C"/>
    <w:rsid w:val="001913AD"/>
    <w:rsid w:val="001C402A"/>
    <w:rsid w:val="00286B45"/>
    <w:rsid w:val="00372066"/>
    <w:rsid w:val="003A6167"/>
    <w:rsid w:val="003C74E6"/>
    <w:rsid w:val="005920EF"/>
    <w:rsid w:val="005C6411"/>
    <w:rsid w:val="006F7116"/>
    <w:rsid w:val="007348E7"/>
    <w:rsid w:val="00873FA5"/>
    <w:rsid w:val="00876B9E"/>
    <w:rsid w:val="00920A3E"/>
    <w:rsid w:val="00AC3B25"/>
    <w:rsid w:val="00AE5B63"/>
    <w:rsid w:val="00D3387A"/>
    <w:rsid w:val="00E43369"/>
    <w:rsid w:val="00EA6EB4"/>
    <w:rsid w:val="00ED1938"/>
    <w:rsid w:val="00FE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2823C"/>
  <w15:chartTrackingRefBased/>
  <w15:docId w15:val="{F4849A13-15A4-409D-9F2D-F30D9089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3FA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AC3B25"/>
    <w:rPr>
      <w:color w:val="0563C1" w:themeColor="hyperlink"/>
      <w:u w:val="single"/>
    </w:rPr>
  </w:style>
  <w:style w:type="paragraph" w:styleId="a5">
    <w:name w:val="header"/>
    <w:basedOn w:val="a"/>
    <w:link w:val="a6"/>
    <w:uiPriority w:val="99"/>
    <w:unhideWhenUsed/>
    <w:rsid w:val="007348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348E7"/>
    <w:rPr>
      <w:sz w:val="18"/>
      <w:szCs w:val="18"/>
    </w:rPr>
  </w:style>
  <w:style w:type="paragraph" w:styleId="a7">
    <w:name w:val="footer"/>
    <w:basedOn w:val="a"/>
    <w:link w:val="a8"/>
    <w:uiPriority w:val="99"/>
    <w:unhideWhenUsed/>
    <w:rsid w:val="007348E7"/>
    <w:pPr>
      <w:tabs>
        <w:tab w:val="center" w:pos="4153"/>
        <w:tab w:val="right" w:pos="8306"/>
      </w:tabs>
      <w:snapToGrid w:val="0"/>
      <w:jc w:val="left"/>
    </w:pPr>
    <w:rPr>
      <w:sz w:val="18"/>
      <w:szCs w:val="18"/>
    </w:rPr>
  </w:style>
  <w:style w:type="character" w:customStyle="1" w:styleId="a8">
    <w:name w:val="页脚 字符"/>
    <w:basedOn w:val="a0"/>
    <w:link w:val="a7"/>
    <w:uiPriority w:val="99"/>
    <w:rsid w:val="007348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33212">
      <w:bodyDiv w:val="1"/>
      <w:marLeft w:val="0"/>
      <w:marRight w:val="0"/>
      <w:marTop w:val="0"/>
      <w:marBottom w:val="0"/>
      <w:divBdr>
        <w:top w:val="none" w:sz="0" w:space="0" w:color="auto"/>
        <w:left w:val="none" w:sz="0" w:space="0" w:color="auto"/>
        <w:bottom w:val="none" w:sz="0" w:space="0" w:color="auto"/>
        <w:right w:val="none" w:sz="0" w:space="0" w:color="auto"/>
      </w:divBdr>
    </w:div>
    <w:div w:id="317346654">
      <w:bodyDiv w:val="1"/>
      <w:marLeft w:val="0"/>
      <w:marRight w:val="0"/>
      <w:marTop w:val="0"/>
      <w:marBottom w:val="0"/>
      <w:divBdr>
        <w:top w:val="none" w:sz="0" w:space="0" w:color="auto"/>
        <w:left w:val="none" w:sz="0" w:space="0" w:color="auto"/>
        <w:bottom w:val="none" w:sz="0" w:space="0" w:color="auto"/>
        <w:right w:val="none" w:sz="0" w:space="0" w:color="auto"/>
      </w:divBdr>
      <w:divsChild>
        <w:div w:id="664208748">
          <w:marLeft w:val="300"/>
          <w:marRight w:val="300"/>
          <w:marTop w:val="0"/>
          <w:marBottom w:val="0"/>
          <w:divBdr>
            <w:top w:val="none" w:sz="0" w:space="0" w:color="auto"/>
            <w:left w:val="none" w:sz="0" w:space="0" w:color="auto"/>
            <w:bottom w:val="none" w:sz="0" w:space="0" w:color="auto"/>
            <w:right w:val="none" w:sz="0" w:space="0" w:color="auto"/>
          </w:divBdr>
        </w:div>
      </w:divsChild>
    </w:div>
    <w:div w:id="900481048">
      <w:bodyDiv w:val="1"/>
      <w:marLeft w:val="0"/>
      <w:marRight w:val="0"/>
      <w:marTop w:val="0"/>
      <w:marBottom w:val="0"/>
      <w:divBdr>
        <w:top w:val="none" w:sz="0" w:space="0" w:color="auto"/>
        <w:left w:val="none" w:sz="0" w:space="0" w:color="auto"/>
        <w:bottom w:val="none" w:sz="0" w:space="0" w:color="auto"/>
        <w:right w:val="none" w:sz="0" w:space="0" w:color="auto"/>
      </w:divBdr>
    </w:div>
    <w:div w:id="114670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dangdang.com/?key2=%C1%F5%D0%C0&amp;medium=01&amp;category_path=01.00.00.00.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dangdang.com/?key3=%B8%DF%B5%C8%BD%CC%D3%FD%B3%F6%B0%E6%C9%E7&amp;medium=01&amp;category_path=01.00.00.00.00.0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Administrator</cp:lastModifiedBy>
  <cp:revision>17</cp:revision>
  <dcterms:created xsi:type="dcterms:W3CDTF">2021-09-17T10:10:00Z</dcterms:created>
  <dcterms:modified xsi:type="dcterms:W3CDTF">2021-09-18T11:25:00Z</dcterms:modified>
</cp:coreProperties>
</file>